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bookmarkStart w:id="0" w:name="_Toc35450778"/>
      <w:bookmarkEnd w:id="0"/>
      <w:bookmarkStart w:id="1" w:name="_Toc522536461"/>
      <w:bookmarkEnd w:id="1"/>
      <w:r>
        <w:rPr>
          <w:rFonts w:hint="eastAsia" w:asciiTheme="minorEastAsia" w:hAnsiTheme="minorEastAsia" w:eastAsiaTheme="minorEastAsia"/>
        </w:rPr>
        <w:t>様式第</w:t>
      </w:r>
      <w:r>
        <w:rPr>
          <w:rFonts w:hint="default" w:asciiTheme="minorEastAsia" w:hAnsiTheme="minorEastAsia" w:eastAsiaTheme="minorEastAsia"/>
        </w:rPr>
        <w:t>1</w:t>
      </w:r>
      <w:r>
        <w:rPr>
          <w:rFonts w:hint="eastAsia" w:asciiTheme="minorEastAsia" w:hAnsiTheme="minorEastAsia" w:eastAsiaTheme="minorEastAsia"/>
        </w:rPr>
        <w:t>号（第</w:t>
      </w:r>
      <w:r>
        <w:rPr>
          <w:rFonts w:hint="default" w:asciiTheme="minorEastAsia" w:hAnsiTheme="minorEastAsia" w:eastAsiaTheme="minorEastAsia"/>
        </w:rPr>
        <w:t>5</w:t>
      </w:r>
      <w:r>
        <w:rPr>
          <w:rFonts w:hint="eastAsia" w:asciiTheme="minorEastAsia" w:hAnsiTheme="minorEastAsia" w:eastAsiaTheme="minorEastAsia"/>
        </w:rPr>
        <w:t>条関係）</w:t>
      </w:r>
    </w:p>
    <w:p>
      <w:pPr>
        <w:pStyle w:val="0"/>
        <w:widowControl w:val="1"/>
        <w:adjustRightInd w:val="0"/>
        <w:ind w:left="839" w:hanging="839"/>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令和　　年　　月　　日</w:t>
      </w:r>
    </w:p>
    <w:p>
      <w:pPr>
        <w:pStyle w:val="0"/>
        <w:widowControl w:val="1"/>
        <w:adjustRightInd w:val="0"/>
        <w:ind w:left="839" w:hanging="839"/>
        <w:jc w:val="left"/>
        <w:rPr>
          <w:rFonts w:hint="default" w:asciiTheme="minorEastAsia" w:hAnsiTheme="minorEastAsia" w:eastAsiaTheme="minorEastAsia"/>
          <w:color w:val="000000"/>
          <w:kern w:val="0"/>
        </w:rPr>
      </w:pPr>
    </w:p>
    <w:p>
      <w:pPr>
        <w:pStyle w:val="0"/>
        <w:widowControl w:val="1"/>
        <w:adjustRightInd w:val="0"/>
        <w:ind w:left="839" w:hanging="839"/>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南丹市長　　　　　　　様</w:t>
      </w:r>
    </w:p>
    <w:p>
      <w:pPr>
        <w:pStyle w:val="0"/>
        <w:widowControl w:val="1"/>
        <w:adjustRightInd w:val="0"/>
        <w:ind w:left="839" w:hanging="839"/>
        <w:jc w:val="left"/>
        <w:rPr>
          <w:rFonts w:hint="default" w:asciiTheme="minorEastAsia" w:hAnsiTheme="minorEastAsia" w:eastAsiaTheme="minorEastAsia"/>
          <w:color w:val="000000"/>
          <w:kern w:val="0"/>
        </w:rPr>
      </w:pPr>
    </w:p>
    <w:p>
      <w:pPr>
        <w:pStyle w:val="0"/>
        <w:ind w:firstLine="2864" w:firstLineChars="1200"/>
        <w:jc w:val="left"/>
        <w:rPr>
          <w:rFonts w:hint="default" w:asciiTheme="minorEastAsia" w:hAnsiTheme="minorEastAsia" w:eastAsiaTheme="minorEastAsia"/>
        </w:rPr>
      </w:pPr>
      <w:r>
        <w:rPr>
          <w:rFonts w:hint="eastAsia" w:asciiTheme="minorEastAsia" w:hAnsiTheme="minorEastAsia" w:eastAsiaTheme="minorEastAsia"/>
        </w:rPr>
        <w:t>申請者</w:t>
      </w:r>
    </w:p>
    <w:tbl>
      <w:tblPr>
        <w:tblStyle w:val="37"/>
        <w:tblW w:w="6214" w:type="dxa"/>
        <w:tblInd w:w="2976" w:type="dxa"/>
        <w:tblLayout w:type="fixed"/>
        <w:tblLook w:firstRow="1" w:lastRow="0" w:firstColumn="1" w:lastColumn="0" w:noHBand="0" w:noVBand="1" w:val="04A0"/>
      </w:tblPr>
      <w:tblGrid>
        <w:gridCol w:w="1195"/>
        <w:gridCol w:w="5019"/>
      </w:tblGrid>
      <w:tr>
        <w:trPr>
          <w:trHeight w:val="680" w:hRule="atLeast"/>
        </w:trPr>
        <w:tc>
          <w:tcPr>
            <w:tcW w:w="1195" w:type="dxa"/>
            <w:vAlign w:val="center"/>
          </w:tcPr>
          <w:p>
            <w:pPr>
              <w:pStyle w:val="0"/>
              <w:widowControl w:val="1"/>
              <w:adjustRightInd w:val="0"/>
              <w:jc w:val="center"/>
              <w:rPr>
                <w:rFonts w:hint="eastAsia" w:asciiTheme="minorEastAsia" w:hAnsiTheme="minorEastAsia" w:eastAsiaTheme="minorEastAsia"/>
                <w:kern w:val="0"/>
              </w:rPr>
            </w:pPr>
            <w:r>
              <w:rPr>
                <w:rFonts w:hint="eastAsia" w:asciiTheme="minorEastAsia" w:hAnsiTheme="minorEastAsia" w:eastAsiaTheme="minorEastAsia"/>
                <w:kern w:val="0"/>
              </w:rPr>
              <w:t>住　　所</w:t>
            </w:r>
          </w:p>
        </w:tc>
        <w:tc>
          <w:tcPr>
            <w:tcW w:w="5019" w:type="dxa"/>
            <w:vAlign w:val="center"/>
          </w:tcPr>
          <w:p>
            <w:pPr>
              <w:pStyle w:val="0"/>
              <w:rPr>
                <w:rFonts w:hint="default"/>
                <w:kern w:val="0"/>
              </w:rPr>
            </w:pPr>
          </w:p>
        </w:tc>
      </w:tr>
      <w:tr>
        <w:trPr>
          <w:trHeight w:val="1082" w:hRule="atLeast"/>
        </w:trPr>
        <w:tc>
          <w:tcPr>
            <w:tcW w:w="1195" w:type="dxa"/>
            <w:vAlign w:val="center"/>
          </w:tcPr>
          <w:p>
            <w:pPr>
              <w:pStyle w:val="0"/>
              <w:widowControl w:val="1"/>
              <w:adjustRightInd w:val="0"/>
              <w:jc w:val="center"/>
              <w:rPr>
                <w:rFonts w:hint="eastAsia" w:asciiTheme="minorEastAsia" w:hAnsiTheme="minorEastAsia" w:eastAsiaTheme="minorEastAsia"/>
                <w:kern w:val="0"/>
              </w:rPr>
            </w:pPr>
            <w:r>
              <w:rPr>
                <w:rFonts w:hint="eastAsia" w:asciiTheme="minorEastAsia" w:hAnsiTheme="minorEastAsia" w:eastAsiaTheme="minorEastAsia"/>
                <w:kern w:val="0"/>
              </w:rPr>
              <w:t>氏　　名</w:t>
            </w:r>
          </w:p>
        </w:tc>
        <w:tc>
          <w:tcPr>
            <w:tcW w:w="5019" w:type="dxa"/>
            <w:vAlign w:val="center"/>
          </w:tcPr>
          <w:p>
            <w:pPr>
              <w:pStyle w:val="0"/>
              <w:widowControl w:val="1"/>
              <w:adjustRightInd w:val="0"/>
              <w:ind w:firstLine="2626" w:firstLineChars="1100"/>
              <w:jc w:val="right"/>
              <w:rPr>
                <w:rFonts w:hint="default"/>
                <w:kern w:val="0"/>
                <w:sz w:val="14"/>
              </w:rPr>
            </w:pPr>
          </w:p>
          <w:p>
            <w:pPr>
              <w:pStyle w:val="0"/>
              <w:widowControl w:val="1"/>
              <w:adjustRightInd w:val="0"/>
              <w:ind w:firstLine="2626" w:firstLineChars="1100"/>
              <w:jc w:val="right"/>
              <w:rPr>
                <w:rFonts w:hint="default"/>
                <w:color w:val="auto"/>
                <w:kern w:val="0"/>
              </w:rPr>
            </w:pP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w:t>
            </w:r>
          </w:p>
          <w:p>
            <w:pPr>
              <w:pStyle w:val="0"/>
              <w:widowControl w:val="1"/>
              <w:adjustRightInd w:val="0"/>
              <w:ind w:leftChars="0" w:firstLine="0" w:firstLineChars="0"/>
              <w:jc w:val="right"/>
              <w:rPr>
                <w:rFonts w:hint="default"/>
                <w:kern w:val="0"/>
              </w:rPr>
            </w:pP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本人が自署しない場合は、記名・押印してください</w:t>
            </w:r>
          </w:p>
        </w:tc>
      </w:tr>
      <w:tr>
        <w:trPr>
          <w:trHeight w:val="680" w:hRule="atLeast"/>
        </w:trPr>
        <w:tc>
          <w:tcPr>
            <w:tcW w:w="1195" w:type="dxa"/>
            <w:vAlign w:val="center"/>
          </w:tcPr>
          <w:p>
            <w:pPr>
              <w:pStyle w:val="0"/>
              <w:widowControl w:val="1"/>
              <w:adjustRightInd w:val="0"/>
              <w:jc w:val="center"/>
              <w:rPr>
                <w:rFonts w:hint="eastAsia" w:asciiTheme="minorEastAsia" w:hAnsiTheme="minorEastAsia" w:eastAsiaTheme="minorEastAsia"/>
                <w:kern w:val="0"/>
              </w:rPr>
            </w:pPr>
            <w:r>
              <w:rPr>
                <w:rFonts w:hint="eastAsia" w:asciiTheme="minorEastAsia" w:hAnsiTheme="minorEastAsia" w:eastAsiaTheme="minorEastAsia"/>
                <w:kern w:val="0"/>
              </w:rPr>
              <w:t>電話番号</w:t>
            </w:r>
          </w:p>
        </w:tc>
        <w:tc>
          <w:tcPr>
            <w:tcW w:w="5019" w:type="dxa"/>
            <w:vAlign w:val="center"/>
          </w:tcPr>
          <w:p>
            <w:pPr>
              <w:pStyle w:val="0"/>
              <w:widowControl w:val="1"/>
              <w:adjustRightInd w:val="0"/>
              <w:rPr>
                <w:rFonts w:hint="default"/>
                <w:kern w:val="0"/>
              </w:rPr>
            </w:pPr>
          </w:p>
        </w:tc>
      </w:tr>
    </w:tbl>
    <w:p>
      <w:pPr>
        <w:pStyle w:val="0"/>
        <w:widowControl w:val="1"/>
        <w:adjustRightInd w:val="0"/>
        <w:ind w:left="839" w:hanging="839"/>
        <w:rPr>
          <w:rFonts w:hint="default" w:asciiTheme="minorEastAsia" w:hAnsiTheme="minorEastAsia" w:eastAsiaTheme="minorEastAsia"/>
          <w:color w:val="000000"/>
        </w:rPr>
      </w:pPr>
    </w:p>
    <w:p>
      <w:pPr>
        <w:pStyle w:val="0"/>
        <w:widowControl w:val="1"/>
        <w:adjustRightInd w:val="0"/>
        <w:snapToGrid w:val="0"/>
        <w:spacing w:line="400" w:lineRule="exact"/>
        <w:ind w:left="839" w:hanging="839"/>
        <w:jc w:val="center"/>
        <w:rPr>
          <w:rFonts w:hint="eastAsia" w:asciiTheme="minorEastAsia" w:hAnsiTheme="minorEastAsia" w:eastAsiaTheme="minorEastAsia"/>
          <w:kern w:val="0"/>
        </w:rPr>
      </w:pPr>
      <w:r>
        <w:rPr>
          <w:rFonts w:hint="eastAsia" w:asciiTheme="minorEastAsia" w:hAnsiTheme="minorEastAsia" w:eastAsiaTheme="minorEastAsia"/>
        </w:rPr>
        <w:t>南丹市Ｕターン者住宅購入等支援商品券交付</w:t>
      </w:r>
      <w:r>
        <w:rPr>
          <w:rFonts w:hint="eastAsia" w:asciiTheme="minorEastAsia" w:hAnsiTheme="minorEastAsia" w:eastAsiaTheme="minorEastAsia"/>
          <w:kern w:val="0"/>
        </w:rPr>
        <w:t>申請書</w:t>
      </w:r>
    </w:p>
    <w:p>
      <w:pPr>
        <w:pStyle w:val="0"/>
        <w:widowControl w:val="1"/>
        <w:adjustRightInd w:val="0"/>
        <w:ind w:left="839" w:hanging="839"/>
        <w:rPr>
          <w:rFonts w:hint="eastAsia" w:asciiTheme="minorEastAsia" w:hAnsiTheme="minorEastAsia" w:eastAsiaTheme="minorEastAsia"/>
          <w:color w:val="000000"/>
        </w:rPr>
      </w:pPr>
    </w:p>
    <w:p>
      <w:pPr>
        <w:pStyle w:val="0"/>
        <w:ind w:firstLine="239" w:firstLineChars="100"/>
        <w:rPr>
          <w:rFonts w:hint="eastAsia" w:asciiTheme="minorEastAsia" w:hAnsiTheme="minorEastAsia" w:eastAsiaTheme="minorEastAsia"/>
        </w:rPr>
      </w:pPr>
      <w:r>
        <w:rPr>
          <w:rFonts w:hint="eastAsia" w:asciiTheme="minorEastAsia" w:hAnsiTheme="minorEastAsia" w:eastAsiaTheme="minorEastAsia"/>
        </w:rPr>
        <w:t>南丹市Ｕターン者住宅購入等支援商品券交付要綱第</w:t>
      </w:r>
      <w:r>
        <w:rPr>
          <w:rFonts w:hint="eastAsia" w:asciiTheme="minorEastAsia" w:hAnsiTheme="minorEastAsia" w:eastAsiaTheme="minorEastAsia"/>
        </w:rPr>
        <w:t>5</w:t>
      </w:r>
      <w:r>
        <w:rPr>
          <w:rFonts w:hint="eastAsia" w:asciiTheme="minorEastAsia" w:hAnsiTheme="minorEastAsia" w:eastAsiaTheme="minorEastAsia"/>
        </w:rPr>
        <w:t>条の規定により、商品券の交付を申請します。</w:t>
      </w:r>
    </w:p>
    <w:p>
      <w:pPr>
        <w:pStyle w:val="0"/>
        <w:ind w:firstLine="239" w:firstLineChars="100"/>
        <w:rPr>
          <w:rFonts w:hint="eastAsia" w:asciiTheme="minorEastAsia" w:hAnsiTheme="minorEastAsia" w:eastAsiaTheme="minorEastAsia"/>
        </w:rPr>
      </w:pPr>
      <w:r>
        <w:rPr>
          <w:rFonts w:hint="eastAsia" w:asciiTheme="minorEastAsia" w:hAnsiTheme="minorEastAsia" w:eastAsiaTheme="minorEastAsia"/>
        </w:rPr>
        <w:t>なお、申請にあたり下記の事項を確約します。</w:t>
      </w:r>
    </w:p>
    <w:p>
      <w:pPr>
        <w:pStyle w:val="0"/>
        <w:rPr>
          <w:rFonts w:hint="default"/>
        </w:rPr>
      </w:pPr>
    </w:p>
    <w:p>
      <w:pPr>
        <w:pStyle w:val="0"/>
        <w:ind w:firstLine="4535" w:firstLineChars="1900"/>
        <w:rPr>
          <w:rFonts w:hint="default"/>
        </w:rPr>
      </w:pPr>
      <w:r>
        <w:rPr>
          <w:rFonts w:hint="eastAsia" w:asciiTheme="minorEastAsia" w:hAnsiTheme="minorEastAsia" w:eastAsiaTheme="minorEastAsia"/>
        </w:rPr>
        <w:t>記</w:t>
      </w:r>
    </w:p>
    <w:p>
      <w:pPr>
        <w:pStyle w:val="0"/>
        <w:rPr>
          <w:rFonts w:hint="default"/>
        </w:rPr>
      </w:pPr>
    </w:p>
    <w:tbl>
      <w:tblPr>
        <w:tblStyle w:val="11"/>
        <w:tblW w:w="8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39"/>
        <w:gridCol w:w="4039"/>
      </w:tblGrid>
      <w:tr>
        <w:trPr>
          <w:trHeight w:val="680" w:hRule="atLeast"/>
        </w:trPr>
        <w:tc>
          <w:tcPr>
            <w:tcW w:w="4039" w:type="dxa"/>
            <w:vAlign w:val="center"/>
          </w:tcPr>
          <w:p>
            <w:pPr>
              <w:pStyle w:val="0"/>
              <w:rPr>
                <w:rFonts w:hint="default"/>
              </w:rPr>
            </w:pPr>
            <w:r>
              <w:rPr>
                <w:rFonts w:hint="eastAsia" w:asciiTheme="minorEastAsia" w:hAnsiTheme="minorEastAsia" w:eastAsiaTheme="minorEastAsia"/>
              </w:rPr>
              <w:t>交付申請する商品券の額</w:t>
            </w:r>
          </w:p>
        </w:tc>
        <w:tc>
          <w:tcPr>
            <w:tcW w:w="4039" w:type="dxa"/>
            <w:vAlign w:val="center"/>
          </w:tcPr>
          <w:p>
            <w:pPr>
              <w:pStyle w:val="0"/>
              <w:jc w:val="right"/>
              <w:rPr>
                <w:rFonts w:hint="default"/>
              </w:rPr>
            </w:pPr>
            <w:r>
              <w:rPr>
                <w:rFonts w:hint="eastAsia" w:asciiTheme="minorEastAsia" w:hAnsiTheme="minorEastAsia" w:eastAsiaTheme="minorEastAsia"/>
                <w:color w:val="FF0000"/>
                <w:kern w:val="0"/>
              </w:rPr>
              <w:t>　</w:t>
            </w:r>
            <w:r>
              <w:rPr>
                <w:rFonts w:hint="eastAsia" w:asciiTheme="minorEastAsia" w:hAnsiTheme="minorEastAsia" w:eastAsiaTheme="minorEastAsia"/>
                <w:color w:val="000000"/>
              </w:rPr>
              <w:t>円分</w:t>
            </w:r>
          </w:p>
        </w:tc>
      </w:tr>
    </w:tbl>
    <w:p>
      <w:pPr>
        <w:pStyle w:val="0"/>
        <w:jc w:val="left"/>
        <w:rPr>
          <w:rFonts w:hint="default"/>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（確約事項）</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1.</w:t>
            </w:r>
            <w:r>
              <w:rPr>
                <w:rFonts w:hint="default" w:asciiTheme="minorEastAsia" w:hAnsiTheme="minorEastAsia" w:eastAsiaTheme="minorEastAsia"/>
              </w:rPr>
              <w:t>移住する地域の地縁組織</w:t>
            </w:r>
            <w:r>
              <w:rPr>
                <w:rFonts w:hint="default" w:asciiTheme="minorEastAsia" w:hAnsiTheme="minorEastAsia" w:eastAsiaTheme="minorEastAsia"/>
              </w:rPr>
              <w:t>(</w:t>
            </w:r>
            <w:r>
              <w:rPr>
                <w:rFonts w:hint="default" w:asciiTheme="minorEastAsia" w:hAnsiTheme="minorEastAsia" w:eastAsiaTheme="minorEastAsia"/>
              </w:rPr>
              <w:t>行政区・自治会・振興会など</w:t>
            </w:r>
            <w:r>
              <w:rPr>
                <w:rFonts w:hint="default" w:asciiTheme="minorEastAsia" w:hAnsiTheme="minorEastAsia" w:eastAsiaTheme="minorEastAsia"/>
              </w:rPr>
              <w:t>)</w:t>
            </w:r>
            <w:r>
              <w:rPr>
                <w:rFonts w:hint="default" w:asciiTheme="minorEastAsia" w:hAnsiTheme="minorEastAsia" w:eastAsiaTheme="minorEastAsia"/>
              </w:rPr>
              <w:t>に加入</w:t>
            </w:r>
            <w:r>
              <w:rPr>
                <w:rFonts w:hint="eastAsia" w:asciiTheme="minorEastAsia" w:hAnsiTheme="minorEastAsia" w:eastAsiaTheme="minorEastAsia"/>
              </w:rPr>
              <w:t>すること。</w:t>
            </w:r>
          </w:p>
          <w:p>
            <w:pPr>
              <w:pStyle w:val="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地縁組織が定める会費</w:t>
            </w:r>
            <w:r>
              <w:rPr>
                <w:rFonts w:hint="default" w:asciiTheme="minorEastAsia" w:hAnsiTheme="minorEastAsia" w:eastAsiaTheme="minorEastAsia"/>
              </w:rPr>
              <w:t>(</w:t>
            </w:r>
            <w:r>
              <w:rPr>
                <w:rFonts w:hint="default" w:asciiTheme="minorEastAsia" w:hAnsiTheme="minorEastAsia" w:eastAsiaTheme="minorEastAsia"/>
              </w:rPr>
              <w:t>区費・自治会費・振興会費など</w:t>
            </w:r>
            <w:r>
              <w:rPr>
                <w:rFonts w:hint="default" w:asciiTheme="minorEastAsia" w:hAnsiTheme="minorEastAsia" w:eastAsiaTheme="minorEastAsia"/>
              </w:rPr>
              <w:t>)</w:t>
            </w:r>
            <w:r>
              <w:rPr>
                <w:rFonts w:hint="default" w:asciiTheme="minorEastAsia" w:hAnsiTheme="minorEastAsia" w:eastAsiaTheme="minorEastAsia"/>
              </w:rPr>
              <w:t>を納入</w:t>
            </w:r>
            <w:r>
              <w:rPr>
                <w:rFonts w:hint="eastAsia" w:asciiTheme="minorEastAsia" w:hAnsiTheme="minorEastAsia" w:eastAsiaTheme="minorEastAsia"/>
              </w:rPr>
              <w:t>すること</w:t>
            </w:r>
            <w:r>
              <w:rPr>
                <w:rFonts w:hint="default" w:asciiTheme="minorEastAsia" w:hAnsiTheme="minorEastAsia" w:eastAsiaTheme="minorEastAsia"/>
              </w:rPr>
              <w:t>。</w:t>
            </w:r>
          </w:p>
          <w:p>
            <w:pPr>
              <w:pStyle w:val="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地縁組織が行う地域活動などに積極的に参加</w:t>
            </w:r>
            <w:r>
              <w:rPr>
                <w:rFonts w:hint="eastAsia" w:asciiTheme="minorEastAsia" w:hAnsiTheme="minorEastAsia" w:eastAsiaTheme="minorEastAsia"/>
              </w:rPr>
              <w:t>すること</w:t>
            </w:r>
            <w:r>
              <w:rPr>
                <w:rFonts w:hint="default" w:asciiTheme="minorEastAsia" w:hAnsiTheme="minorEastAsia" w:eastAsiaTheme="minorEastAsia"/>
              </w:rPr>
              <w:t>。</w:t>
            </w:r>
          </w:p>
          <w:p>
            <w:pPr>
              <w:pStyle w:val="0"/>
              <w:rPr>
                <w:rFonts w:hint="default" w:asciiTheme="minorEastAsia" w:hAnsiTheme="minorEastAsia" w:eastAsiaTheme="minorEastAsia"/>
              </w:rPr>
            </w:pPr>
            <w:r>
              <w:rPr>
                <w:rFonts w:hint="eastAsia" w:asciiTheme="minorEastAsia" w:hAnsiTheme="minorEastAsia" w:eastAsiaTheme="minorEastAsia"/>
              </w:rPr>
              <w:t>4</w:t>
            </w:r>
            <w:r>
              <w:rPr>
                <w:rFonts w:hint="default" w:asciiTheme="minorEastAsia" w:hAnsiTheme="minorEastAsia" w:eastAsiaTheme="minorEastAsia"/>
              </w:rPr>
              <w:t>.</w:t>
            </w:r>
            <w:r>
              <w:rPr>
                <w:rFonts w:hint="default" w:asciiTheme="minorEastAsia" w:hAnsiTheme="minorEastAsia" w:eastAsiaTheme="minorEastAsia"/>
              </w:rPr>
              <w:t>その他、地域住民との良好な人間関係の構築及びその維持に努め</w:t>
            </w:r>
            <w:r>
              <w:rPr>
                <w:rFonts w:hint="eastAsia" w:asciiTheme="minorEastAsia" w:hAnsiTheme="minorEastAsia" w:eastAsiaTheme="minorEastAsia"/>
              </w:rPr>
              <w:t>ること</w:t>
            </w:r>
            <w:r>
              <w:rPr>
                <w:rFonts w:hint="default" w:asciiTheme="minorEastAsia" w:hAnsiTheme="minorEastAsia" w:eastAsiaTheme="minorEastAsia"/>
              </w:rPr>
              <w:t>。</w:t>
            </w:r>
          </w:p>
        </w:tc>
      </w:tr>
    </w:tbl>
    <w:p>
      <w:pPr>
        <w:pStyle w:val="0"/>
        <w:snapToGrid w:val="0"/>
        <w:rPr>
          <w:rFonts w:hint="eastAsia" w:asciiTheme="minorEastAsia" w:hAnsiTheme="minorEastAsia" w:eastAsiaTheme="minorEastAsia"/>
        </w:rPr>
      </w:pPr>
      <w:r>
        <w:rPr>
          <w:rFonts w:hint="eastAsia"/>
        </w:rPr>
        <w:br w:type="page"/>
      </w:r>
      <w:r>
        <w:rPr>
          <w:rFonts w:hint="eastAsia" w:asciiTheme="minorEastAsia" w:hAnsiTheme="minorEastAsia" w:eastAsiaTheme="minorEastAsia"/>
        </w:rPr>
        <w:t>様式第</w:t>
      </w:r>
      <w:r>
        <w:rPr>
          <w:rFonts w:hint="eastAsia" w:asciiTheme="minorEastAsia" w:hAnsiTheme="minorEastAsia" w:eastAsiaTheme="minorEastAsia"/>
        </w:rPr>
        <w:t>2</w:t>
      </w:r>
      <w:r>
        <w:rPr>
          <w:rFonts w:hint="eastAsia" w:asciiTheme="minorEastAsia" w:hAnsiTheme="minorEastAsia" w:eastAsiaTheme="minorEastAsia"/>
        </w:rPr>
        <w:t>号（第</w:t>
      </w:r>
      <w:r>
        <w:rPr>
          <w:rFonts w:hint="eastAsia" w:asciiTheme="minorEastAsia" w:hAnsiTheme="minorEastAsia" w:eastAsiaTheme="minorEastAsia"/>
        </w:rPr>
        <w:t>5</w:t>
      </w:r>
      <w:r>
        <w:rPr>
          <w:rFonts w:hint="eastAsia" w:asciiTheme="minorEastAsia" w:hAnsiTheme="minorEastAsia" w:eastAsiaTheme="minorEastAsia"/>
        </w:rPr>
        <w:t>条関係）</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南丹市税の納税証明願</w:t>
      </w:r>
    </w:p>
    <w:p>
      <w:pPr>
        <w:pStyle w:val="0"/>
        <w:tabs>
          <w:tab w:val="left" w:leader="none" w:pos="4962"/>
          <w:tab w:val="left" w:leader="none" w:pos="5103"/>
        </w:tabs>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w:t>
      </w:r>
      <w:r>
        <w:rPr>
          <w:rFonts w:hint="eastAsia" w:asciiTheme="minorEastAsia" w:hAnsiTheme="minorEastAsia" w:eastAsiaTheme="minorEastAsia"/>
        </w:rPr>
        <w:t>　　　　　</w:t>
      </w:r>
      <w:r>
        <w:rPr>
          <w:rFonts w:hint="default" w:asciiTheme="minorEastAsia" w:hAnsiTheme="minorEastAsia" w:eastAsiaTheme="minorEastAsia"/>
        </w:rPr>
        <w:t>　様</w:t>
      </w:r>
    </w:p>
    <w:p>
      <w:pPr>
        <w:pStyle w:val="0"/>
        <w:snapToGrid w:val="0"/>
        <w:rPr>
          <w:rFonts w:hint="default" w:asciiTheme="minorEastAsia" w:hAnsiTheme="minorEastAsia" w:eastAsiaTheme="minorEastAsia"/>
        </w:rPr>
      </w:pPr>
    </w:p>
    <w:tbl>
      <w:tblPr>
        <w:tblStyle w:val="37"/>
        <w:tblW w:w="6520" w:type="dxa"/>
        <w:tblInd w:w="2660" w:type="dxa"/>
        <w:tblLayout w:type="fixed"/>
        <w:tblLook w:firstRow="1" w:lastRow="1" w:firstColumn="1" w:lastColumn="1" w:noHBand="0" w:noVBand="0" w:val="01E0"/>
      </w:tblPr>
      <w:tblGrid>
        <w:gridCol w:w="1276"/>
        <w:gridCol w:w="5244"/>
      </w:tblGrid>
      <w:tr>
        <w:trPr>
          <w:trHeight w:val="283" w:hRule="atLeast"/>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default" w:asciiTheme="minorEastAsia" w:hAnsiTheme="minorEastAsia" w:eastAsiaTheme="minorEastAsia"/>
              </w:rPr>
              <w:t>申請者【太枠内に記入】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kern w:val="0"/>
              </w:rPr>
            </w:pPr>
          </w:p>
        </w:tc>
      </w:tr>
      <w:tr>
        <w:trPr>
          <w:trHeight w:val="454"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rightChars="0" w:firstLine="955" w:firstLineChars="400"/>
              <w:rPr>
                <w:rFonts w:hint="eastAsia" w:asciiTheme="minorEastAsia" w:hAnsiTheme="minorEastAsia" w:eastAsiaTheme="minorEastAsia"/>
                <w:kern w:val="0"/>
              </w:rPr>
            </w:pP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年</w:t>
            </w:r>
            <w:r>
              <w:rPr>
                <w:rFonts w:hint="eastAsia" w:asciiTheme="minorEastAsia" w:hAnsiTheme="minorEastAsia" w:eastAsiaTheme="minorEastAsia"/>
                <w:color w:val="FF0000"/>
              </w:rPr>
              <w:t xml:space="preserve"> </w:t>
            </w:r>
            <w:r>
              <w:rPr>
                <w:rFonts w:hint="eastAsia" w:asciiTheme="minorEastAsia" w:hAnsiTheme="minorEastAsia" w:eastAsiaTheme="minorEastAsia"/>
                <w:color w:val="FF0000"/>
              </w:rPr>
              <w:t>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color w:val="FF0000"/>
              </w:rPr>
              <w:t>　</w:t>
            </w:r>
            <w:r>
              <w:rPr>
                <w:rFonts w:hint="eastAsia" w:asciiTheme="minorEastAsia" w:hAnsiTheme="minorEastAsia" w:eastAsiaTheme="minorEastAsia"/>
                <w:color w:val="FF0000"/>
              </w:rPr>
              <w:t xml:space="preserve"> </w:t>
            </w:r>
            <w:r>
              <w:rPr>
                <w:rFonts w:hint="eastAsia" w:asciiTheme="minorEastAsia" w:hAnsiTheme="minorEastAsia" w:eastAsiaTheme="minorEastAsia"/>
              </w:rPr>
              <w:t>日生</w:t>
            </w:r>
          </w:p>
        </w:tc>
      </w:tr>
    </w:tbl>
    <w:p>
      <w:pPr>
        <w:pStyle w:val="0"/>
        <w:snapToGrid w:val="0"/>
        <w:rPr>
          <w:rFonts w:hint="default" w:asciiTheme="minorEastAsia" w:hAnsiTheme="minorEastAsia" w:eastAsiaTheme="minorEastAsia"/>
        </w:rPr>
      </w:pPr>
    </w:p>
    <w:p>
      <w:pPr>
        <w:pStyle w:val="0"/>
        <w:ind w:firstLine="239" w:firstLineChars="100"/>
        <w:rPr>
          <w:rFonts w:hint="default" w:asciiTheme="minorEastAsia" w:hAnsiTheme="minorEastAsia" w:eastAsiaTheme="minorEastAsia"/>
        </w:rPr>
      </w:pPr>
      <w:r>
        <w:rPr>
          <w:rFonts w:hint="eastAsia" w:asciiTheme="minorEastAsia" w:hAnsiTheme="minorEastAsia" w:eastAsiaTheme="minorEastAsia"/>
        </w:rPr>
        <w:t>南丹市Ｕターン者住宅購入等支援商品券交付制度の申請のため、下記の世帯の市税の滞納がないことを証明願います。</w:t>
      </w:r>
    </w:p>
    <w:p>
      <w:pPr>
        <w:pStyle w:val="0"/>
        <w:rPr>
          <w:rFonts w:hint="default" w:asciiTheme="minorEastAsia" w:hAnsiTheme="minorEastAsia" w:eastAsiaTheme="minorEastAsia"/>
        </w:rPr>
      </w:pPr>
    </w:p>
    <w:p>
      <w:pPr>
        <w:pStyle w:val="23"/>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32"/>
        <w:ind w:right="1036"/>
        <w:jc w:val="both"/>
        <w:rPr>
          <w:rFonts w:hint="default" w:eastAsiaTheme="minorEastAsia"/>
          <w:kern w:val="2"/>
          <w:sz w:val="24"/>
        </w:rPr>
      </w:pPr>
    </w:p>
    <w:tbl>
      <w:tblPr>
        <w:tblStyle w:val="37"/>
        <w:tblW w:w="9072" w:type="dxa"/>
        <w:tblInd w:w="108" w:type="dxa"/>
        <w:tblLayout w:type="fixed"/>
        <w:tblLook w:firstRow="1" w:lastRow="0" w:firstColumn="1" w:lastColumn="0" w:noHBand="0" w:noVBand="1" w:val="04A0"/>
      </w:tblPr>
      <w:tblGrid>
        <w:gridCol w:w="1701"/>
        <w:gridCol w:w="7371"/>
      </w:tblGrid>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32"/>
              <w:jc w:val="center"/>
              <w:rPr>
                <w:rFonts w:hint="default" w:eastAsiaTheme="minorEastAsia"/>
                <w:sz w:val="24"/>
              </w:rPr>
            </w:pPr>
            <w:r>
              <w:rPr>
                <w:rFonts w:hint="eastAsia" w:eastAsiaTheme="minorEastAsia"/>
                <w:sz w:val="24"/>
              </w:rPr>
              <w:t>世帯主氏名</w:t>
            </w:r>
          </w:p>
        </w:tc>
        <w:tc>
          <w:tcPr>
            <w:tcW w:w="7371"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default" w:eastAsiaTheme="minorEastAsia"/>
                <w:sz w:val="24"/>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32"/>
              <w:jc w:val="center"/>
              <w:rPr>
                <w:rFonts w:hint="default" w:eastAsiaTheme="minorEastAsia"/>
                <w:sz w:val="24"/>
              </w:rPr>
            </w:pPr>
            <w:r>
              <w:rPr>
                <w:rFonts w:hint="eastAsia" w:eastAsiaTheme="minorEastAsia"/>
                <w:spacing w:val="357"/>
                <w:sz w:val="24"/>
                <w:fitText w:val="1195" w:id="1"/>
              </w:rPr>
              <w:t>住</w:t>
            </w:r>
            <w:r>
              <w:rPr>
                <w:rFonts w:hint="eastAsia" w:eastAsiaTheme="minorEastAsia"/>
                <w:spacing w:val="0"/>
                <w:sz w:val="24"/>
                <w:fitText w:val="1195" w:id="1"/>
              </w:rPr>
              <w:t>所</w:t>
            </w:r>
          </w:p>
        </w:tc>
        <w:tc>
          <w:tcPr>
            <w:tcW w:w="7371" w:type="dxa"/>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eastAsiaTheme="minorEastAsia"/>
                <w:sz w:val="24"/>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32"/>
              <w:jc w:val="center"/>
              <w:rPr>
                <w:rFonts w:hint="default" w:eastAsiaTheme="minorEastAsia"/>
                <w:sz w:val="24"/>
              </w:rPr>
            </w:pPr>
            <w:r>
              <w:rPr>
                <w:rFonts w:hint="eastAsia" w:eastAsiaTheme="minorEastAsia"/>
                <w:spacing w:val="39"/>
                <w:sz w:val="24"/>
                <w:fitText w:val="1195" w:id="2"/>
              </w:rPr>
              <w:t>生年月</w:t>
            </w:r>
            <w:r>
              <w:rPr>
                <w:rFonts w:hint="eastAsia" w:eastAsiaTheme="minorEastAsia"/>
                <w:spacing w:val="0"/>
                <w:sz w:val="24"/>
                <w:fitText w:val="1195" w:id="2"/>
              </w:rPr>
              <w:t>日</w:t>
            </w:r>
          </w:p>
        </w:tc>
        <w:tc>
          <w:tcPr>
            <w:tcW w:w="737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32"/>
              <w:ind w:right="1036" w:rightChars="0" w:firstLine="1035" w:firstLineChars="400"/>
              <w:jc w:val="both"/>
              <w:rPr>
                <w:rFonts w:hint="eastAsia" w:asciiTheme="minorEastAsia" w:hAnsiTheme="minorEastAsia" w:eastAsiaTheme="minorEastAsia"/>
                <w:sz w:val="24"/>
              </w:rPr>
            </w:pPr>
            <w:r>
              <w:rPr>
                <w:rFonts w:hint="eastAsia" w:asciiTheme="minorEastAsia" w:hAnsiTheme="minorEastAsia" w:eastAsiaTheme="minorEastAsia"/>
                <w:color w:val="FF0000"/>
              </w:rPr>
              <w:t xml:space="preserve"> </w:t>
            </w:r>
            <w:r>
              <w:rPr>
                <w:rFonts w:hint="eastAsia" w:asciiTheme="minorEastAsia" w:hAnsiTheme="minorEastAsia" w:eastAsiaTheme="minorEastAsia"/>
                <w:sz w:val="24"/>
              </w:rPr>
              <w:t>年</w:t>
            </w:r>
            <w:r>
              <w:rPr>
                <w:rFonts w:hint="eastAsia" w:asciiTheme="minorEastAsia" w:hAnsiTheme="minorEastAsia" w:eastAsiaTheme="minorEastAsia"/>
                <w:color w:val="FF0000"/>
              </w:rPr>
              <w:t xml:space="preserve"> </w:t>
            </w:r>
            <w:r>
              <w:rPr>
                <w:rFonts w:hint="eastAsia" w:asciiTheme="minorEastAsia" w:hAnsiTheme="minorEastAsia" w:eastAsiaTheme="minorEastAsia"/>
                <w:color w:val="FF0000"/>
              </w:rPr>
              <w:t>　</w:t>
            </w:r>
            <w:r>
              <w:rPr>
                <w:rFonts w:hint="eastAsia" w:asciiTheme="minorEastAsia" w:hAnsiTheme="minorEastAsia" w:eastAsiaTheme="minorEastAsia"/>
                <w:color w:val="FF0000"/>
              </w:rPr>
              <w:t xml:space="preserve"> </w:t>
            </w:r>
            <w:r>
              <w:rPr>
                <w:rFonts w:hint="eastAsia" w:asciiTheme="minorEastAsia" w:hAnsiTheme="minorEastAsia" w:eastAsiaTheme="minorEastAsia"/>
                <w:sz w:val="24"/>
              </w:rPr>
              <w:t>月</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color w:val="FF0000"/>
              </w:rPr>
              <w:t xml:space="preserve"> </w:t>
            </w:r>
            <w:r>
              <w:rPr>
                <w:rFonts w:hint="eastAsia" w:asciiTheme="minorEastAsia" w:hAnsiTheme="minorEastAsia" w:eastAsiaTheme="minorEastAsia"/>
                <w:sz w:val="24"/>
              </w:rPr>
              <w:t>日生</w:t>
            </w:r>
          </w:p>
        </w:tc>
      </w:tr>
    </w:tbl>
    <w:p>
      <w:pPr>
        <w:pStyle w:val="0"/>
        <w:snapToGrid w:val="0"/>
        <w:rPr>
          <w:rFonts w:hint="default" w:asciiTheme="minorEastAsia" w:hAnsiTheme="minorEastAsia" w:eastAsiaTheme="minorEastAsia"/>
        </w:rPr>
      </w:pPr>
    </w:p>
    <w:p>
      <w:pPr>
        <w:pStyle w:val="0"/>
        <w:ind w:left="239" w:hanging="239" w:hangingChars="100"/>
        <w:rPr>
          <w:rFonts w:hint="default" w:asciiTheme="minorEastAsia" w:hAnsiTheme="minorEastAsia" w:eastAsiaTheme="minorEastAsia"/>
        </w:rPr>
      </w:pPr>
      <w:r>
        <w:rPr>
          <w:rFonts w:hint="eastAsia" w:asciiTheme="minorEastAsia" w:hAnsiTheme="minorEastAsia" w:eastAsiaTheme="minorEastAsia"/>
        </w:rPr>
        <w:t>※この証明手続きは、南丹市役所税務課または支所窓口で行ってください。証明手数料</w:t>
      </w:r>
      <w:r>
        <w:rPr>
          <w:rFonts w:hint="eastAsia" w:asciiTheme="minorEastAsia" w:hAnsiTheme="minorEastAsia" w:eastAsiaTheme="minorEastAsia"/>
        </w:rPr>
        <w:t>300</w:t>
      </w:r>
      <w:r>
        <w:rPr>
          <w:rFonts w:hint="eastAsia" w:asciiTheme="minorEastAsia" w:hAnsiTheme="minorEastAsia" w:eastAsiaTheme="minorEastAsia"/>
        </w:rPr>
        <w:t>円が必要です。</w:t>
      </w:r>
    </w:p>
    <w:p>
      <w:pPr>
        <w:pStyle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窓口に来られる方の本人確認ができる書類（運転免許証など）をご持参ください</w:t>
      </w:r>
      <w:r>
        <w:rPr>
          <w:rFonts w:hint="default" w:asciiTheme="minorEastAsia" w:hAnsiTheme="minorEastAsia" w:eastAsiaTheme="minorEastAsia"/>
        </w:rPr>
        <w:t>。</w:t>
      </w:r>
    </w:p>
    <w:p>
      <w:pPr>
        <w:pStyle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本人・同一世帯以外の方が窓口に来られる場合は、委任状（任意様式可）が必要です。</w:t>
      </w:r>
    </w:p>
    <w:tbl>
      <w:tblPr>
        <w:tblStyle w:val="37"/>
        <w:tblW w:w="9082" w:type="dxa"/>
        <w:tblInd w:w="108"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9082"/>
      </w:tblGrid>
      <w:tr>
        <w:trPr/>
        <w:tc>
          <w:tcPr>
            <w:tcW w:w="9082" w:type="dxa"/>
            <w:vAlign w:val="top"/>
          </w:tcPr>
          <w:p>
            <w:pPr>
              <w:pStyle w:val="0"/>
              <w:autoSpaceDE w:val="0"/>
              <w:autoSpaceDN w:val="0"/>
              <w:adjustRightInd w:val="0"/>
              <w:snapToGrid w:val="0"/>
              <w:rPr>
                <w:rFonts w:hint="default" w:asciiTheme="minorEastAsia" w:hAnsiTheme="minorEastAsia" w:eastAsiaTheme="minorEastAsia"/>
                <w:kern w:val="0"/>
              </w:rPr>
            </w:pPr>
          </w:p>
        </w:tc>
      </w:tr>
      <w:tr>
        <w:trPr/>
        <w:tc>
          <w:tcPr>
            <w:tcW w:w="9082" w:type="dxa"/>
            <w:vAlign w:val="top"/>
          </w:tcPr>
          <w:p>
            <w:pPr>
              <w:pStyle w:val="0"/>
              <w:autoSpaceDE w:val="0"/>
              <w:autoSpaceDN w:val="0"/>
              <w:adjustRightInd w:val="0"/>
              <w:snapToGrid w:val="0"/>
              <w:rPr>
                <w:rFonts w:hint="default" w:asciiTheme="minorEastAsia" w:hAnsiTheme="minorEastAsia" w:eastAsiaTheme="minorEastAsia"/>
                <w:kern w:val="0"/>
              </w:rPr>
            </w:pPr>
          </w:p>
        </w:tc>
      </w:tr>
    </w:tbl>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南丹市税の納税証明書</w:t>
      </w:r>
    </w:p>
    <w:p>
      <w:pPr>
        <w:pStyle w:val="0"/>
        <w:tabs>
          <w:tab w:val="left" w:leader="none" w:pos="4962"/>
          <w:tab w:val="left" w:leader="none" w:pos="5103"/>
        </w:tabs>
        <w:snapToGrid w:val="0"/>
        <w:rPr>
          <w:rFonts w:hint="default" w:asciiTheme="minorEastAsia" w:hAnsiTheme="minorEastAsia" w:eastAsiaTheme="minorEastAsia"/>
        </w:rPr>
      </w:pPr>
    </w:p>
    <w:p>
      <w:pPr>
        <w:pStyle w:val="0"/>
        <w:tabs>
          <w:tab w:val="left" w:leader="none" w:pos="4962"/>
          <w:tab w:val="left" w:leader="none" w:pos="5103"/>
        </w:tabs>
        <w:rPr>
          <w:rFonts w:hint="default" w:asciiTheme="minorEastAsia" w:hAnsiTheme="minorEastAsia" w:eastAsiaTheme="minorEastAsia"/>
        </w:rPr>
      </w:pPr>
      <w:r>
        <w:rPr>
          <w:rFonts w:hint="eastAsia" w:asciiTheme="minorEastAsia" w:hAnsiTheme="minorEastAsia" w:eastAsiaTheme="minorEastAsia"/>
        </w:rPr>
        <w:t>　上記証明願いについて、令和　　年　　月　　日時点において、市税の滞納がないことを証明します。</w:t>
      </w:r>
    </w:p>
    <w:p>
      <w:pPr>
        <w:pStyle w:val="0"/>
        <w:tabs>
          <w:tab w:val="left" w:leader="none" w:pos="4962"/>
          <w:tab w:val="left" w:leader="none" w:pos="5103"/>
        </w:tabs>
        <w:snapToGrid w:val="0"/>
        <w:rPr>
          <w:rFonts w:hint="default" w:asciiTheme="minorEastAsia" w:hAnsiTheme="minorEastAsia" w:eastAsiaTheme="minorEastAsia"/>
        </w:rPr>
      </w:pPr>
    </w:p>
    <w:p>
      <w:pPr>
        <w:pStyle w:val="0"/>
        <w:snapToGrid w:val="0"/>
        <w:ind w:right="716" w:rightChars="300"/>
        <w:jc w:val="right"/>
        <w:rPr>
          <w:rFonts w:hint="default" w:asciiTheme="minorEastAsia" w:hAnsiTheme="minorEastAsia" w:eastAsiaTheme="minorEastAsia"/>
        </w:rPr>
      </w:pPr>
      <w:r>
        <w:rPr>
          <w:rFonts w:hint="default" w:asciiTheme="minorEastAsia" w:hAnsiTheme="minorEastAsia" w:eastAsiaTheme="minorEastAsia"/>
        </w:rPr>
        <w:t>南丹市長　</w:t>
      </w:r>
      <w:r>
        <w:rPr>
          <w:rFonts w:hint="eastAsia" w:asciiTheme="minorEastAsia" w:hAnsiTheme="minorEastAsia" w:eastAsiaTheme="minorEastAsia"/>
        </w:rPr>
        <w:t xml:space="preserve">                </w:t>
      </w:r>
      <w:r>
        <w:rPr>
          <w:rFonts w:hint="default" w:asciiTheme="minorEastAsia" w:hAnsiTheme="minorEastAsia" w:eastAsiaTheme="minorEastAsia"/>
        </w:rPr>
        <w:t>　印</w:t>
      </w:r>
    </w:p>
    <w:p>
      <w:pPr>
        <w:pStyle w:val="0"/>
        <w:snapToGrid w:val="0"/>
        <w:ind w:right="716" w:rightChars="300"/>
        <w:jc w:val="right"/>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委任状（</w:t>
      </w:r>
      <w:r>
        <w:rPr>
          <w:rFonts w:hint="eastAsia" w:asciiTheme="minorEastAsia" w:hAnsiTheme="minorEastAsia" w:eastAsiaTheme="minorEastAsia"/>
        </w:rPr>
        <w:t>本人・同一世帯以外の方が窓口に来られる場合のみ</w:t>
      </w:r>
      <w:r>
        <w:rPr>
          <w:rFonts w:hint="default" w:asciiTheme="minorEastAsia" w:hAnsiTheme="minorEastAsia" w:eastAsiaTheme="minorEastAsia"/>
        </w:rPr>
        <w:t>）</w:t>
      </w:r>
    </w:p>
    <w:p>
      <w:pPr>
        <w:pStyle w:val="0"/>
        <w:snapToGrid w:val="0"/>
        <w:ind w:right="956"/>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私は、下記の者を代理人として、南丹市Ｕターン者住宅購入等支援商品券交付制度申請に係る南丹市税納税証明書の取得に関する権限を</w:t>
      </w:r>
      <w:r>
        <w:rPr>
          <w:rFonts w:hint="default" w:asciiTheme="minorEastAsia" w:hAnsiTheme="minorEastAsia" w:eastAsiaTheme="minorEastAsia"/>
        </w:rPr>
        <w:t>委任します。</w:t>
      </w:r>
    </w:p>
    <w:p>
      <w:pPr>
        <w:pStyle w:val="0"/>
        <w:snapToGrid w:val="0"/>
        <w:ind w:right="956"/>
        <w:rPr>
          <w:rFonts w:hint="default" w:asciiTheme="minorEastAsia" w:hAnsiTheme="minorEastAsia" w:eastAsiaTheme="minorEastAsia"/>
        </w:rPr>
      </w:pPr>
    </w:p>
    <w:tbl>
      <w:tblPr>
        <w:tblStyle w:val="37"/>
        <w:tblW w:w="6520" w:type="dxa"/>
        <w:tblInd w:w="108"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代理人</w:t>
            </w:r>
            <w:r>
              <w:rPr>
                <w:rFonts w:hint="default" w:asciiTheme="minorEastAsia" w:hAnsiTheme="minorEastAsia" w:eastAsiaTheme="minorEastAsia"/>
              </w:rPr>
              <w:t>【太枠内に記入】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rightChars="0" w:firstLine="1194" w:firstLineChars="500"/>
              <w:rPr>
                <w:rFonts w:hint="eastAsia" w:asciiTheme="minorEastAsia" w:hAnsiTheme="minorEastAsia" w:eastAsiaTheme="minorEastAsia"/>
                <w:kern w:val="0"/>
              </w:rPr>
            </w:pP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日生</w:t>
            </w:r>
          </w:p>
        </w:tc>
      </w:tr>
    </w:tbl>
    <w:p>
      <w:pPr>
        <w:pStyle w:val="0"/>
        <w:snapToGrid w:val="0"/>
        <w:rPr>
          <w:rFonts w:hint="default" w:asciiTheme="minorEastAsia" w:hAnsiTheme="minorEastAsia" w:eastAsiaTheme="minorEastAsia"/>
        </w:rPr>
      </w:pPr>
    </w:p>
    <w:tbl>
      <w:tblPr>
        <w:tblStyle w:val="37"/>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default" w:asciiTheme="minorEastAsia" w:hAnsiTheme="minorEastAsia" w:eastAsiaTheme="minorEastAsia"/>
              </w:rPr>
              <w:t>委任者【太枠内に記入】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ind w:firstLine="2626" w:firstLineChars="1100"/>
              <w:rPr>
                <w:rFonts w:hint="default"/>
              </w:rPr>
            </w:pPr>
            <w:r>
              <w:rPr>
                <w:rFonts w:hint="default" w:ascii="ＭＳ 明朝" w:hAnsi="ＭＳ 明朝"/>
                <w:kern w:val="0"/>
              </w:rPr>
              <w:t>　　　　　　　　㊞</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rightChars="0" w:firstLine="1194" w:firstLineChars="500"/>
              <w:rPr>
                <w:rFonts w:hint="eastAsia" w:asciiTheme="minorEastAsia" w:hAnsiTheme="minorEastAsia" w:eastAsiaTheme="minorEastAsia"/>
                <w:kern w:val="0"/>
              </w:rPr>
            </w:pP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color w:val="FF0000"/>
                <w:kern w:val="0"/>
              </w:rPr>
              <w:t xml:space="preserve"> </w:t>
            </w:r>
            <w:r>
              <w:rPr>
                <w:rFonts w:hint="eastAsia" w:asciiTheme="minorEastAsia" w:hAnsiTheme="minorEastAsia" w:eastAsiaTheme="minorEastAsia"/>
              </w:rPr>
              <w:t>日生</w:t>
            </w:r>
          </w:p>
        </w:tc>
      </w:tr>
    </w:tbl>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rPr>
          <w:rFonts w:hint="default" w:asciiTheme="minorEastAsia" w:hAnsiTheme="minorEastAsia" w:eastAsiaTheme="minorEastAsia"/>
        </w:rPr>
        <w:sectPr>
          <w:headerReference r:id="rId6" w:type="even"/>
          <w:headerReference r:id="rId7" w:type="default"/>
          <w:headerReference r:id="rId5" w:type="first"/>
          <w:pgSz w:w="11906" w:h="16838"/>
          <w:pgMar w:top="1418" w:right="1418" w:bottom="1418" w:left="1418" w:header="567" w:footer="567" w:gutter="0"/>
          <w:cols w:space="720"/>
          <w:textDirection w:val="lrTb"/>
          <w:docGrid w:type="linesAndChars" w:linePitch="424" w:charSpace="-270"/>
        </w:sectPr>
      </w:pPr>
    </w:p>
    <w:p>
      <w:pPr>
        <w:pStyle w:val="0"/>
        <w:widowControl w:val="1"/>
        <w:snapToGrid w:val="0"/>
        <w:spacing w:before="38" w:beforeLines="10" w:beforeAutospacing="0" w:after="38" w:afterLines="10" w:afterAutospacing="0"/>
        <w:jc w:val="left"/>
        <w:rPr>
          <w:rFonts w:hint="default" w:asciiTheme="minorEastAsia" w:hAnsiTheme="minorEastAsia" w:eastAsiaTheme="minorEastAsia"/>
          <w:sz w:val="24"/>
        </w:rPr>
      </w:pPr>
      <w:r>
        <w:rPr>
          <w:rFonts w:hint="eastAsia" w:asciiTheme="minorEastAsia" w:hAnsiTheme="minorEastAsia" w:eastAsiaTheme="minorEastAsia"/>
          <w:sz w:val="24"/>
        </w:rPr>
        <w:t>様式第</w:t>
      </w:r>
      <w:r>
        <w:rPr>
          <w:rFonts w:hint="eastAsia" w:asciiTheme="minorEastAsia" w:hAnsiTheme="minorEastAsia" w:eastAsiaTheme="minorEastAsia"/>
          <w:sz w:val="24"/>
        </w:rPr>
        <w:t>3</w:t>
      </w:r>
      <w:r>
        <w:rPr>
          <w:rFonts w:hint="eastAsia" w:asciiTheme="minorEastAsia" w:hAnsiTheme="minorEastAsia" w:eastAsiaTheme="minorEastAsia"/>
          <w:sz w:val="24"/>
        </w:rPr>
        <w:t>号（第</w:t>
      </w:r>
      <w:r>
        <w:rPr>
          <w:rFonts w:hint="default" w:asciiTheme="minorEastAsia" w:hAnsiTheme="minorEastAsia" w:eastAsiaTheme="minorEastAsia"/>
          <w:sz w:val="24"/>
        </w:rPr>
        <w:t>5</w:t>
      </w:r>
      <w:r>
        <w:rPr>
          <w:rFonts w:hint="eastAsia" w:asciiTheme="minorEastAsia" w:hAnsiTheme="minorEastAsia" w:eastAsiaTheme="minorEastAsia"/>
          <w:sz w:val="24"/>
        </w:rPr>
        <w:t>条関係）</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sz w:val="22"/>
        </w:rPr>
      </w:pPr>
    </w:p>
    <w:p>
      <w:pPr>
        <w:pStyle w:val="0"/>
        <w:widowControl w:val="1"/>
        <w:snapToGrid w:val="0"/>
        <w:spacing w:before="38" w:beforeLines="10" w:beforeAutospacing="0" w:after="38" w:afterLines="10" w:afterAutospacing="0"/>
        <w:jc w:val="center"/>
        <w:rPr>
          <w:rFonts w:hint="default" w:asciiTheme="minorEastAsia" w:hAnsiTheme="minorEastAsia" w:eastAsiaTheme="minorEastAsia"/>
          <w:sz w:val="24"/>
        </w:rPr>
      </w:pPr>
      <w:r>
        <w:rPr>
          <w:rFonts w:hint="eastAsia" w:asciiTheme="minorEastAsia" w:hAnsiTheme="minorEastAsia" w:eastAsiaTheme="minorEastAsia"/>
          <w:sz w:val="24"/>
        </w:rPr>
        <w:t>誓　約　書</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sz w:val="22"/>
        </w:rPr>
      </w:pPr>
    </w:p>
    <w:p>
      <w:pPr>
        <w:pStyle w:val="0"/>
        <w:widowControl w:val="1"/>
        <w:snapToGrid w:val="0"/>
        <w:spacing w:before="38" w:beforeLines="10" w:beforeAutospacing="0" w:after="38" w:afterLines="10" w:afterAutospacing="0"/>
        <w:ind w:firstLine="239"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私は、南丹市の市民としてここに定住する意思を持って居住し、南丹市Ｕターン者住宅購入等支援商品券交付要綱第</w:t>
      </w:r>
      <w:r>
        <w:rPr>
          <w:rFonts w:hint="default" w:asciiTheme="minorEastAsia" w:hAnsiTheme="minorEastAsia" w:eastAsiaTheme="minorEastAsia"/>
          <w:sz w:val="24"/>
        </w:rPr>
        <w:t>3</w:t>
      </w:r>
      <w:r>
        <w:rPr>
          <w:rFonts w:hint="eastAsia" w:asciiTheme="minorEastAsia" w:hAnsiTheme="minorEastAsia" w:eastAsiaTheme="minorEastAsia"/>
          <w:sz w:val="24"/>
        </w:rPr>
        <w:t>条第</w:t>
      </w:r>
      <w:r>
        <w:rPr>
          <w:rFonts w:hint="default" w:asciiTheme="minorEastAsia" w:hAnsiTheme="minorEastAsia" w:eastAsiaTheme="minorEastAsia"/>
          <w:sz w:val="24"/>
        </w:rPr>
        <w:t>4</w:t>
      </w:r>
      <w:r>
        <w:rPr>
          <w:rFonts w:hint="eastAsia" w:asciiTheme="minorEastAsia" w:hAnsiTheme="minorEastAsia" w:eastAsiaTheme="minorEastAsia"/>
          <w:sz w:val="24"/>
        </w:rPr>
        <w:t>項のいずれにも該当しないことを誓約します。</w:t>
      </w:r>
    </w:p>
    <w:p>
      <w:pPr>
        <w:pStyle w:val="0"/>
        <w:widowControl w:val="1"/>
        <w:snapToGrid w:val="0"/>
        <w:spacing w:before="38" w:beforeLines="10" w:beforeAutospacing="0" w:after="38" w:afterLines="10" w:afterAutospacing="0"/>
        <w:ind w:firstLine="239"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また、万一第</w:t>
      </w:r>
      <w:r>
        <w:rPr>
          <w:rFonts w:hint="eastAsia" w:asciiTheme="minorEastAsia" w:hAnsiTheme="minorEastAsia" w:eastAsiaTheme="minorEastAsia"/>
          <w:sz w:val="24"/>
        </w:rPr>
        <w:t>7</w:t>
      </w:r>
      <w:r>
        <w:rPr>
          <w:rFonts w:hint="eastAsia" w:asciiTheme="minorEastAsia" w:hAnsiTheme="minorEastAsia" w:eastAsiaTheme="minorEastAsia"/>
          <w:sz w:val="24"/>
        </w:rPr>
        <w:t>条各号のいずれかに該当することとなったときは同条の規定に基づく返還命令に従い、既に交付を受けた商品券の相当金額を返還します。</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sz w:val="24"/>
        </w:rPr>
      </w:pPr>
    </w:p>
    <w:p>
      <w:pPr>
        <w:pStyle w:val="0"/>
        <w:widowControl w:val="1"/>
        <w:snapToGrid w:val="0"/>
        <w:spacing w:before="38" w:beforeLines="10" w:beforeAutospacing="0" w:after="38" w:afterLines="10" w:afterAutospacing="0"/>
        <w:ind w:firstLine="630" w:firstLineChars="300"/>
        <w:jc w:val="lef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4"/>
        </w:rPr>
        <w:t>令和</w:t>
      </w: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4"/>
        </w:rPr>
        <w:t>年　　月　　日</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color w:val="000000"/>
          <w:sz w:val="22"/>
        </w:rPr>
      </w:pPr>
    </w:p>
    <w:p>
      <w:pPr>
        <w:pStyle w:val="0"/>
        <w:widowControl w:val="1"/>
        <w:snapToGrid w:val="0"/>
        <w:spacing w:before="38" w:beforeLines="10" w:beforeAutospacing="0" w:after="38" w:afterLines="10" w:afterAutospacing="0"/>
        <w:ind w:firstLine="3342" w:firstLineChars="14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申請者</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住　所　</w:t>
      </w:r>
    </w:p>
    <w:p>
      <w:pPr>
        <w:pStyle w:val="0"/>
        <w:widowControl w:val="1"/>
        <w:snapToGrid w:val="0"/>
        <w:spacing w:before="38" w:beforeLines="10" w:beforeAutospacing="0" w:after="38" w:afterLines="10" w:afterAutospacing="0"/>
        <w:jc w:val="left"/>
        <w:rPr>
          <w:rFonts w:hint="default" w:asciiTheme="minorEastAsia" w:hAnsiTheme="minorEastAsia" w:eastAsiaTheme="minorEastAsia"/>
          <w:color w:val="auto"/>
          <w:sz w:val="22"/>
        </w:rPr>
      </w:pPr>
      <w:r>
        <w:rPr>
          <w:rFonts w:hint="eastAsia" w:asciiTheme="minorEastAsia" w:hAnsiTheme="minorEastAsia" w:eastAsiaTheme="minorEastAsia"/>
          <w:color w:val="000000"/>
          <w:sz w:val="24"/>
        </w:rPr>
        <w:t>　　　　　　　　　　　　　　　氏　</w:t>
      </w:r>
      <w:bookmarkStart w:id="2" w:name="_GoBack"/>
      <w:bookmarkEnd w:id="2"/>
      <w:r>
        <w:rPr>
          <w:rFonts w:hint="eastAsia" w:asciiTheme="minorEastAsia" w:hAnsiTheme="minorEastAsia" w:eastAsiaTheme="minorEastAsia"/>
          <w:color w:val="000000"/>
          <w:sz w:val="24"/>
        </w:rPr>
        <w:t>名</w:t>
      </w:r>
      <w:r>
        <w:rPr>
          <w:rFonts w:hint="eastAsia" w:asciiTheme="minorEastAsia" w:hAnsiTheme="minorEastAsia" w:eastAsiaTheme="minorEastAsia"/>
          <w:color w:val="000000"/>
          <w:sz w:val="22"/>
        </w:rPr>
        <w:t>　　　　　　　　　　　　　　　　　　</w:t>
      </w:r>
      <w:r>
        <w:rPr>
          <w:rFonts w:hint="eastAsia" w:asciiTheme="minorEastAsia" w:hAnsiTheme="minorEastAsia" w:eastAsiaTheme="minorEastAsia"/>
          <w:color w:val="auto"/>
          <w:sz w:val="24"/>
        </w:rPr>
        <w:t>（※）</w:t>
      </w:r>
    </w:p>
    <w:p>
      <w:pPr>
        <w:pStyle w:val="0"/>
        <w:snapToGrid w:val="0"/>
        <w:spacing w:before="38" w:beforeLines="10" w:beforeAutospacing="0" w:after="38" w:afterLines="10" w:afterAutospacing="0"/>
        <w:ind w:right="420" w:rightChars="200"/>
        <w:jc w:val="right"/>
        <w:rPr>
          <w:rFonts w:hint="default" w:asciiTheme="minorEastAsia" w:hAnsiTheme="minorEastAsia" w:eastAsiaTheme="minorEastAsia"/>
          <w:color w:val="auto"/>
          <w:sz w:val="22"/>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本人が自署しない場合は、記名・押印してください</w:t>
      </w:r>
    </w:p>
    <w:p>
      <w:pPr>
        <w:pStyle w:val="0"/>
        <w:snapToGrid w:val="0"/>
        <w:spacing w:before="38" w:beforeLines="10" w:beforeAutospacing="0" w:after="38" w:afterLines="10" w:afterAutospacing="0"/>
        <w:rPr>
          <w:rFonts w:hint="default" w:asciiTheme="minorEastAsia" w:hAnsiTheme="minorEastAsia" w:eastAsiaTheme="minorEastAsia"/>
          <w:color w:val="000000"/>
          <w:sz w:val="22"/>
        </w:rPr>
      </w:pPr>
    </w:p>
    <w:p>
      <w:pPr>
        <w:pStyle w:val="0"/>
        <w:snapToGrid w:val="0"/>
        <w:spacing w:before="38" w:beforeLines="10" w:beforeAutospacing="0" w:after="38" w:afterLines="10" w:afterAutospacing="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4"/>
        </w:rPr>
        <w:t>南丹市長　　　　　　　　様</w:t>
      </w:r>
    </w:p>
    <w:p>
      <w:pPr>
        <w:pStyle w:val="0"/>
        <w:rPr>
          <w:rFonts w:hint="default" w:asciiTheme="minorEastAsia" w:hAnsiTheme="minorEastAsia" w:eastAsiaTheme="minorEastAsia"/>
          <w:color w:val="000000"/>
        </w:rPr>
      </w:pPr>
      <w:r>
        <w:rPr>
          <w:rFonts w:hint="eastAsia"/>
        </w:rPr>
        <mc:AlternateContent>
          <mc:Choice Requires="wps">
            <w:drawing>
              <wp:anchor distT="0" distB="0" distL="114300" distR="114300" simplePos="0" relativeHeight="2" behindDoc="0" locked="0" layoutInCell="1" hidden="0" allowOverlap="1">
                <wp:simplePos x="0" y="0"/>
                <wp:positionH relativeFrom="column">
                  <wp:align>center</wp:align>
                </wp:positionH>
                <wp:positionV relativeFrom="paragraph">
                  <wp:posOffset>215265</wp:posOffset>
                </wp:positionV>
                <wp:extent cx="5759450" cy="45504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759450" cy="4550410"/>
                        </a:xfrm>
                        <a:prstGeom prst="rect">
                          <a:avLst/>
                        </a:prstGeom>
                        <a:noFill/>
                        <a:ln w="9525" cap="flat" cmpd="sng" algn="ctr">
                          <a:solidFill>
                            <a:sysClr val="windowText" lastClr="000000"/>
                          </a:solidFill>
                          <a:prstDash val="solid"/>
                        </a:ln>
                        <a:effectLst/>
                      </wps:spPr>
                      <wps:txbx>
                        <w:txbxContent>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（交付対象者）</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第</w:t>
                            </w:r>
                            <w:r>
                              <w:rPr>
                                <w:rFonts w:hint="default" w:asciiTheme="minorEastAsia" w:hAnsiTheme="minorEastAsia" w:eastAsiaTheme="minorEastAsia"/>
                                <w:sz w:val="18"/>
                              </w:rPr>
                              <w:t>3</w:t>
                            </w:r>
                            <w:r>
                              <w:rPr>
                                <w:rFonts w:hint="eastAsia" w:asciiTheme="minorEastAsia" w:hAnsiTheme="minorEastAsia" w:eastAsiaTheme="minorEastAsia"/>
                                <w:sz w:val="18"/>
                              </w:rPr>
                              <w:t>条　商品券の交付を受けることができる者（以下「交付対象者」という。）は、次の各号の全てに該当するものとする。</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eastAsia" w:asciiTheme="minorEastAsia" w:hAnsiTheme="minorEastAsia" w:eastAsiaTheme="minorEastAsia"/>
                                <w:sz w:val="18"/>
                              </w:rPr>
                              <w:t>住宅購入、新築又は改築のいずれか（以下「住宅購入等」という。）の契約を締結した者</w:t>
                            </w:r>
                          </w:p>
                          <w:p>
                            <w:pPr>
                              <w:pStyle w:val="0"/>
                              <w:spacing w:line="240" w:lineRule="exact"/>
                              <w:ind w:left="283" w:leftChars="75" w:hanging="104" w:hangingChars="58"/>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Ｕターン者を含む子育て世帯の構成員で、商品券の交付を受けた日から引き続き本市に</w:t>
                            </w:r>
                            <w:r>
                              <w:rPr>
                                <w:rFonts w:hint="default" w:asciiTheme="minorEastAsia" w:hAnsiTheme="minorEastAsia" w:eastAsiaTheme="minorEastAsia"/>
                                <w:sz w:val="18"/>
                              </w:rPr>
                              <w:t>5</w:t>
                            </w:r>
                            <w:r>
                              <w:rPr>
                                <w:rFonts w:hint="eastAsia" w:asciiTheme="minorEastAsia" w:hAnsiTheme="minorEastAsia" w:eastAsiaTheme="minorEastAsia"/>
                                <w:sz w:val="18"/>
                              </w:rPr>
                              <w:t>年以上定住することを誓約する者</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住宅購入等の契約に基づく引き渡しの前後</w:t>
                            </w:r>
                            <w:r>
                              <w:rPr>
                                <w:rFonts w:hint="eastAsia" w:asciiTheme="minorEastAsia" w:hAnsiTheme="minorEastAsia" w:eastAsiaTheme="minorEastAsia"/>
                                <w:sz w:val="18"/>
                              </w:rPr>
                              <w:t>6</w:t>
                            </w:r>
                            <w:r>
                              <w:rPr>
                                <w:rFonts w:hint="eastAsia" w:asciiTheme="minorEastAsia" w:hAnsiTheme="minorEastAsia" w:eastAsiaTheme="minorEastAsia"/>
                                <w:sz w:val="18"/>
                              </w:rPr>
                              <w:t>か月以内に住民登録をした者</w:t>
                            </w:r>
                          </w:p>
                          <w:p>
                            <w:pPr>
                              <w:pStyle w:val="0"/>
                              <w:spacing w:line="240" w:lineRule="exact"/>
                              <w:ind w:firstLine="179" w:firstLineChars="100"/>
                              <w:rPr>
                                <w:rFonts w:hint="default" w:asciiTheme="minorEastAsia" w:hAnsiTheme="minorEastAsia" w:eastAsiaTheme="minorEastAsia"/>
                                <w:sz w:val="18"/>
                              </w:rPr>
                            </w:pPr>
                            <w:r>
                              <w:rPr>
                                <w:rFonts w:hint="eastAsia" w:asciiTheme="minorEastAsia" w:hAnsiTheme="minorEastAsia" w:eastAsiaTheme="minorEastAsia"/>
                                <w:sz w:val="18"/>
                              </w:rPr>
                              <w:t>(4)</w:t>
                            </w:r>
                            <w:r>
                              <w:rPr>
                                <w:rFonts w:hint="eastAsia" w:asciiTheme="minorEastAsia" w:hAnsiTheme="minorEastAsia" w:eastAsiaTheme="minorEastAsia"/>
                                <w:sz w:val="18"/>
                              </w:rPr>
                              <w:t>子育て世帯の構成員が住宅購入等を行った当該住宅の所有者であること。</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　前項の規定にかかわらず、前項第</w:t>
                            </w:r>
                            <w:r>
                              <w:rPr>
                                <w:rFonts w:hint="eastAsia" w:asciiTheme="minorEastAsia" w:hAnsiTheme="minorEastAsia" w:eastAsiaTheme="minorEastAsia"/>
                                <w:sz w:val="18"/>
                              </w:rPr>
                              <w:t>1</w:t>
                            </w:r>
                            <w:r>
                              <w:rPr>
                                <w:rFonts w:hint="eastAsia" w:asciiTheme="minorEastAsia" w:hAnsiTheme="minorEastAsia" w:eastAsiaTheme="minorEastAsia"/>
                                <w:sz w:val="18"/>
                              </w:rPr>
                              <w:t>号から第</w:t>
                            </w:r>
                            <w:r>
                              <w:rPr>
                                <w:rFonts w:hint="eastAsia" w:asciiTheme="minorEastAsia" w:hAnsiTheme="minorEastAsia" w:eastAsiaTheme="minorEastAsia"/>
                                <w:sz w:val="18"/>
                              </w:rPr>
                              <w:t>3</w:t>
                            </w:r>
                            <w:r>
                              <w:rPr>
                                <w:rFonts w:hint="eastAsia" w:asciiTheme="minorEastAsia" w:hAnsiTheme="minorEastAsia" w:eastAsiaTheme="minorEastAsia"/>
                                <w:sz w:val="18"/>
                              </w:rPr>
                              <w:t>号までの規定に該当するＵターン者及びその世帯の構成員が</w:t>
                            </w:r>
                            <w:r>
                              <w:rPr>
                                <w:rFonts w:hint="eastAsia" w:asciiTheme="minorEastAsia" w:hAnsiTheme="minorEastAsia" w:eastAsiaTheme="minorEastAsia"/>
                                <w:sz w:val="18"/>
                              </w:rPr>
                              <w:t>3</w:t>
                            </w:r>
                            <w:r>
                              <w:rPr>
                                <w:rFonts w:hint="eastAsia" w:asciiTheme="minorEastAsia" w:hAnsiTheme="minorEastAsia" w:eastAsiaTheme="minorEastAsia"/>
                                <w:sz w:val="18"/>
                              </w:rPr>
                              <w:t>親等以内の親族の所有する住宅へ入居する場合、その所有者または子育て世帯の構成員が改築の契約を締結した場合も対象とすることができる。</w:t>
                            </w:r>
                          </w:p>
                          <w:p>
                            <w:pPr>
                              <w:pStyle w:val="0"/>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　本制度の活用は、同一世帯に対して一つの住宅購入等に限る。</w:t>
                            </w:r>
                          </w:p>
                          <w:p>
                            <w:pPr>
                              <w:pStyle w:val="0"/>
                              <w:spacing w:line="240" w:lineRule="exact"/>
                              <w:ind w:left="179" w:hanging="179" w:hangingChars="100"/>
                              <w:rPr>
                                <w:rFonts w:hint="default" w:asciiTheme="minorEastAsia" w:hAnsiTheme="minorEastAsia" w:eastAsiaTheme="minorEastAsia"/>
                                <w:sz w:val="18"/>
                              </w:rPr>
                            </w:pPr>
                            <w:r>
                              <w:rPr>
                                <w:rFonts w:hint="default" w:asciiTheme="minorEastAsia" w:hAnsiTheme="minorEastAsia" w:eastAsiaTheme="minorEastAsia"/>
                                <w:sz w:val="18"/>
                              </w:rPr>
                              <w:t>4</w:t>
                            </w:r>
                            <w:r>
                              <w:rPr>
                                <w:rFonts w:hint="eastAsia" w:asciiTheme="minorEastAsia" w:hAnsiTheme="minorEastAsia" w:eastAsiaTheme="minorEastAsia"/>
                                <w:sz w:val="18"/>
                              </w:rPr>
                              <w:t>　第</w:t>
                            </w:r>
                            <w:r>
                              <w:rPr>
                                <w:rFonts w:hint="default" w:asciiTheme="minorEastAsia" w:hAnsiTheme="minorEastAsia" w:eastAsiaTheme="minorEastAsia"/>
                                <w:sz w:val="18"/>
                              </w:rPr>
                              <w:t>1</w:t>
                            </w:r>
                            <w:r>
                              <w:rPr>
                                <w:rFonts w:hint="eastAsia" w:asciiTheme="minorEastAsia" w:hAnsiTheme="minorEastAsia" w:eastAsiaTheme="minorEastAsia"/>
                                <w:sz w:val="18"/>
                              </w:rPr>
                              <w:t>項及び第</w:t>
                            </w:r>
                            <w:r>
                              <w:rPr>
                                <w:rFonts w:hint="default" w:asciiTheme="minorEastAsia" w:hAnsiTheme="minorEastAsia" w:eastAsiaTheme="minorEastAsia"/>
                                <w:sz w:val="18"/>
                              </w:rPr>
                              <w:t>2</w:t>
                            </w:r>
                            <w:r>
                              <w:rPr>
                                <w:rFonts w:hint="eastAsia" w:asciiTheme="minorEastAsia" w:hAnsiTheme="minorEastAsia" w:eastAsiaTheme="minorEastAsia"/>
                                <w:sz w:val="18"/>
                              </w:rPr>
                              <w:t>項の規定にかかわらず、次の各号のいずれかに該当する場合は、商品券を交付しないものとする。</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　</w:t>
                            </w:r>
                            <w:r>
                              <w:rPr>
                                <w:rFonts w:hint="default" w:asciiTheme="minorEastAsia" w:hAnsiTheme="minorEastAsia" w:eastAsiaTheme="minorEastAsia"/>
                                <w:sz w:val="18"/>
                              </w:rPr>
                              <w:t>(1)</w:t>
                            </w:r>
                            <w:r>
                              <w:rPr>
                                <w:rFonts w:hint="eastAsia" w:asciiTheme="minorEastAsia" w:hAnsiTheme="minorEastAsia" w:eastAsiaTheme="minorEastAsia"/>
                                <w:sz w:val="18"/>
                              </w:rPr>
                              <w:t>転入する世帯の構成員のいずれかの</w:t>
                            </w:r>
                            <w:r>
                              <w:rPr>
                                <w:rFonts w:hint="eastAsia" w:asciiTheme="minorEastAsia" w:hAnsiTheme="minorEastAsia" w:eastAsiaTheme="minorEastAsia"/>
                                <w:sz w:val="18"/>
                              </w:rPr>
                              <w:t>2</w:t>
                            </w:r>
                            <w:r>
                              <w:rPr>
                                <w:rFonts w:hint="eastAsia" w:asciiTheme="minorEastAsia" w:hAnsiTheme="minorEastAsia" w:eastAsiaTheme="minorEastAsia"/>
                                <w:sz w:val="18"/>
                              </w:rPr>
                              <w:t>親等以内の親族から住宅を購入する場合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項の所有者の世帯の前年（申請が</w:t>
                            </w:r>
                            <w:r>
                              <w:rPr>
                                <w:rFonts w:hint="eastAsia" w:asciiTheme="minorEastAsia" w:hAnsiTheme="minorEastAsia" w:eastAsiaTheme="minorEastAsia"/>
                                <w:sz w:val="18"/>
                              </w:rPr>
                              <w:t>1</w:t>
                            </w:r>
                            <w:r>
                              <w:rPr>
                                <w:rFonts w:hint="eastAsia" w:asciiTheme="minorEastAsia" w:hAnsiTheme="minorEastAsia" w:eastAsiaTheme="minorEastAsia"/>
                                <w:sz w:val="18"/>
                              </w:rPr>
                              <w:t>月から</w:t>
                            </w:r>
                            <w:r>
                              <w:rPr>
                                <w:rFonts w:hint="eastAsia" w:asciiTheme="minorEastAsia" w:hAnsiTheme="minorEastAsia" w:eastAsiaTheme="minorEastAsia"/>
                                <w:sz w:val="18"/>
                              </w:rPr>
                              <w:t>6</w:t>
                            </w:r>
                            <w:r>
                              <w:rPr>
                                <w:rFonts w:hint="eastAsia" w:asciiTheme="minorEastAsia" w:hAnsiTheme="minorEastAsia" w:eastAsiaTheme="minorEastAsia"/>
                                <w:sz w:val="18"/>
                              </w:rPr>
                              <w:t>月までの間にあるときは、前々年）の</w:t>
                            </w:r>
                          </w:p>
                          <w:p>
                            <w:pPr>
                              <w:pStyle w:val="0"/>
                              <w:spacing w:line="240" w:lineRule="exact"/>
                              <w:ind w:firstLine="357" w:firstLineChars="200"/>
                              <w:rPr>
                                <w:rFonts w:hint="default" w:asciiTheme="minorEastAsia" w:hAnsiTheme="minorEastAsia" w:eastAsiaTheme="minorEastAsia"/>
                                <w:sz w:val="18"/>
                              </w:rPr>
                            </w:pPr>
                            <w:r>
                              <w:rPr>
                                <w:rFonts w:hint="eastAsia" w:asciiTheme="minorEastAsia" w:hAnsiTheme="minorEastAsia" w:eastAsiaTheme="minorEastAsia"/>
                                <w:sz w:val="18"/>
                              </w:rPr>
                              <w:t>合計所得額が</w:t>
                            </w:r>
                            <w:r>
                              <w:rPr>
                                <w:rFonts w:hint="default" w:asciiTheme="minorEastAsia" w:hAnsiTheme="minorEastAsia" w:eastAsiaTheme="minorEastAsia"/>
                                <w:sz w:val="18"/>
                              </w:rPr>
                              <w:t>1</w:t>
                            </w:r>
                            <w:r>
                              <w:rPr>
                                <w:rFonts w:hint="eastAsia" w:asciiTheme="minorEastAsia" w:hAnsiTheme="minorEastAsia" w:eastAsiaTheme="minorEastAsia"/>
                                <w:sz w:val="18"/>
                              </w:rPr>
                              <w:t>千万円以上である場合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項の所有者の世帯の構成員の中に、暴力団による不当な行為の防止に関する法律（平</w:t>
                            </w:r>
                          </w:p>
                          <w:p>
                            <w:pPr>
                              <w:pStyle w:val="0"/>
                              <w:spacing w:line="240" w:lineRule="exact"/>
                              <w:ind w:firstLine="357" w:firstLineChars="200"/>
                              <w:rPr>
                                <w:rFonts w:hint="default" w:asciiTheme="minorEastAsia" w:hAnsiTheme="minorEastAsia" w:eastAsiaTheme="minorEastAsia"/>
                                <w:sz w:val="18"/>
                              </w:rPr>
                            </w:pPr>
                            <w:r>
                              <w:rPr>
                                <w:rFonts w:hint="eastAsia" w:asciiTheme="minorEastAsia" w:hAnsiTheme="minorEastAsia" w:eastAsiaTheme="minorEastAsia"/>
                                <w:sz w:val="18"/>
                              </w:rPr>
                              <w:t>成</w:t>
                            </w:r>
                            <w:r>
                              <w:rPr>
                                <w:rFonts w:hint="default" w:asciiTheme="minorEastAsia" w:hAnsiTheme="minorEastAsia" w:eastAsiaTheme="minorEastAsia"/>
                                <w:sz w:val="18"/>
                              </w:rPr>
                              <w:t>3</w:t>
                            </w:r>
                            <w:r>
                              <w:rPr>
                                <w:rFonts w:hint="eastAsia" w:asciiTheme="minorEastAsia" w:hAnsiTheme="minorEastAsia" w:eastAsiaTheme="minorEastAsia"/>
                                <w:sz w:val="18"/>
                              </w:rPr>
                              <w:t>年法律第</w:t>
                            </w:r>
                            <w:r>
                              <w:rPr>
                                <w:rFonts w:hint="default" w:asciiTheme="minorEastAsia" w:hAnsiTheme="minorEastAsia" w:eastAsiaTheme="minorEastAsia"/>
                                <w:sz w:val="18"/>
                              </w:rPr>
                              <w:t>77</w:t>
                            </w:r>
                            <w:r>
                              <w:rPr>
                                <w:rFonts w:hint="eastAsia" w:asciiTheme="minorEastAsia" w:hAnsiTheme="minorEastAsia" w:eastAsiaTheme="minorEastAsia"/>
                                <w:sz w:val="18"/>
                              </w:rPr>
                              <w:t>号）第</w:t>
                            </w:r>
                            <w:r>
                              <w:rPr>
                                <w:rFonts w:hint="default" w:asciiTheme="minorEastAsia" w:hAnsiTheme="minorEastAsia" w:eastAsiaTheme="minorEastAsia"/>
                                <w:sz w:val="18"/>
                              </w:rPr>
                              <w:t>2</w:t>
                            </w:r>
                            <w:r>
                              <w:rPr>
                                <w:rFonts w:hint="eastAsia" w:asciiTheme="minorEastAsia" w:hAnsiTheme="minorEastAsia" w:eastAsiaTheme="minorEastAsia"/>
                                <w:sz w:val="18"/>
                              </w:rPr>
                              <w:t>条第</w:t>
                            </w:r>
                            <w:r>
                              <w:rPr>
                                <w:rFonts w:hint="default" w:asciiTheme="minorEastAsia" w:hAnsiTheme="minorEastAsia" w:eastAsiaTheme="minorEastAsia"/>
                                <w:sz w:val="18"/>
                              </w:rPr>
                              <w:t>6</w:t>
                            </w:r>
                            <w:r>
                              <w:rPr>
                                <w:rFonts w:hint="eastAsia" w:asciiTheme="minorEastAsia" w:hAnsiTheme="minorEastAsia" w:eastAsiaTheme="minorEastAsia"/>
                                <w:sz w:val="18"/>
                              </w:rPr>
                              <w:t>号に規定する暴力団員がある場合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(4)</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項の所有者の世帯に南丹市税を滞納している者がある場合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(5)</w:t>
                            </w:r>
                            <w:r>
                              <w:rPr>
                                <w:rFonts w:hint="eastAsia" w:asciiTheme="minorEastAsia" w:hAnsiTheme="minorEastAsia" w:eastAsiaTheme="minorEastAsia"/>
                                <w:sz w:val="18"/>
                              </w:rPr>
                              <w:t>その他市長が商品券の交付につき不適当と認める場合</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（交付の取消及び返還）</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第</w:t>
                            </w:r>
                            <w:r>
                              <w:rPr>
                                <w:rFonts w:hint="default" w:asciiTheme="minorEastAsia" w:hAnsiTheme="minorEastAsia" w:eastAsiaTheme="minorEastAsia"/>
                                <w:sz w:val="18"/>
                              </w:rPr>
                              <w:t>7</w:t>
                            </w:r>
                            <w:r>
                              <w:rPr>
                                <w:rFonts w:hint="eastAsia" w:asciiTheme="minorEastAsia" w:hAnsiTheme="minorEastAsia" w:eastAsiaTheme="minorEastAsia"/>
                                <w:sz w:val="18"/>
                              </w:rPr>
                              <w:t>条　市長は、交付対象者が次の各号のいずれかに該当するときは、商品券の交付決定を取り消すとともに、既に交付している商品券がある場合は、南丹市Ｕターン者住宅購入等支援商品券相当額返還命令通知書（様式第</w:t>
                            </w:r>
                            <w:r>
                              <w:rPr>
                                <w:rFonts w:hint="eastAsia" w:asciiTheme="minorEastAsia" w:hAnsiTheme="minorEastAsia" w:eastAsiaTheme="minorEastAsia"/>
                                <w:sz w:val="18"/>
                              </w:rPr>
                              <w:t>6</w:t>
                            </w:r>
                            <w:r>
                              <w:rPr>
                                <w:rFonts w:hint="eastAsia" w:asciiTheme="minorEastAsia" w:hAnsiTheme="minorEastAsia" w:eastAsiaTheme="minorEastAsia"/>
                                <w:sz w:val="18"/>
                              </w:rPr>
                              <w:t>号）により、当該商品券相当金額の全部又は一部について返還を命ずることができる。</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eastAsia" w:asciiTheme="minorEastAsia" w:hAnsiTheme="minorEastAsia" w:eastAsiaTheme="minorEastAsia"/>
                                <w:sz w:val="18"/>
                              </w:rPr>
                              <w:t>第</w:t>
                            </w:r>
                            <w:r>
                              <w:rPr>
                                <w:rFonts w:hint="default" w:asciiTheme="minorEastAsia" w:hAnsiTheme="minorEastAsia" w:eastAsiaTheme="minorEastAsia"/>
                                <w:sz w:val="18"/>
                              </w:rPr>
                              <w:t>3</w:t>
                            </w:r>
                            <w:r>
                              <w:rPr>
                                <w:rFonts w:hint="eastAsia" w:asciiTheme="minorEastAsia" w:hAnsiTheme="minorEastAsia" w:eastAsiaTheme="minorEastAsia"/>
                                <w:sz w:val="18"/>
                              </w:rPr>
                              <w:t>条第</w:t>
                            </w:r>
                            <w:r>
                              <w:rPr>
                                <w:rFonts w:hint="default" w:asciiTheme="minorEastAsia" w:hAnsiTheme="minorEastAsia" w:eastAsiaTheme="minorEastAsia"/>
                                <w:sz w:val="18"/>
                              </w:rPr>
                              <w:t>4</w:t>
                            </w:r>
                            <w:r>
                              <w:rPr>
                                <w:rFonts w:hint="eastAsia" w:asciiTheme="minorEastAsia" w:hAnsiTheme="minorEastAsia" w:eastAsiaTheme="minorEastAsia"/>
                                <w:sz w:val="18"/>
                              </w:rPr>
                              <w:t>項各号のいずれかに該当することが発覚したとき。</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虚偽の申請その他不正行為があったことが明らかとなったとき。</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南丹市に転入後</w:t>
                            </w:r>
                            <w:r>
                              <w:rPr>
                                <w:rFonts w:hint="default" w:asciiTheme="minorEastAsia" w:hAnsiTheme="minorEastAsia" w:eastAsiaTheme="minorEastAsia"/>
                                <w:sz w:val="18"/>
                              </w:rPr>
                              <w:t>5</w:t>
                            </w:r>
                            <w:r>
                              <w:rPr>
                                <w:rFonts w:hint="eastAsia" w:asciiTheme="minorEastAsia" w:hAnsiTheme="minorEastAsia" w:eastAsiaTheme="minorEastAsia"/>
                                <w:sz w:val="18"/>
                              </w:rPr>
                              <w:t>年未満に転出し、又は事実上市外に生活の本拠を置いたとき。</w:t>
                            </w:r>
                          </w:p>
                        </w:txbxContent>
                      </wps:txbx>
                      <wps:bodyPr rot="0" vertOverflow="overflow" horzOverflow="overflow" wrap="square" lIns="72000" tIns="72000" rIns="72000" bIns="72000" numCol="1" spcCol="0" rtlCol="0" fromWordArt="0" anchor="ctr" anchorCtr="0" forceAA="0" compatLnSpc="1"/>
                    </wps:wsp>
                  </a:graphicData>
                </a:graphic>
              </wp:anchor>
            </w:drawing>
          </mc:Choice>
          <mc:Fallback>
            <w:pict>
              <v:rect id="正方形/長方形 1" style="mso-wrap-distance-right:9pt;mso-wrap-distance-bottom:0pt;margin-top:16.95pt;mso-position-vertical-relative:text;mso-position-horizontal:center;mso-position-horizontal-relative:text;v-text-anchor:middle;position:absolute;height:358.3pt;mso-wrap-distance-top:0pt;width:453.5pt;mso-wrap-distance-left:9pt;z-index:2;" o:spid="_x0000_s1026" o:allowincell="t" o:allowoverlap="t" filled="f" stroked="t" strokecolor="#000000" strokeweight="0.75pt" o:spt="1">
                <v:fill/>
                <v:stroke linestyle="single" endcap="flat" dashstyle="solid" filltype="solid"/>
                <v:textbox style="layout-flow:horizontal;" inset="1.9999999999999996mm,1.9999999999999996mm,1.9999999999999996mm,1.9999999999999996mm">
                  <w:txbxContent>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（交付対象者）</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第</w:t>
                      </w:r>
                      <w:r>
                        <w:rPr>
                          <w:rFonts w:hint="default" w:asciiTheme="minorEastAsia" w:hAnsiTheme="minorEastAsia" w:eastAsiaTheme="minorEastAsia"/>
                          <w:sz w:val="18"/>
                        </w:rPr>
                        <w:t>3</w:t>
                      </w:r>
                      <w:r>
                        <w:rPr>
                          <w:rFonts w:hint="eastAsia" w:asciiTheme="minorEastAsia" w:hAnsiTheme="minorEastAsia" w:eastAsiaTheme="minorEastAsia"/>
                          <w:sz w:val="18"/>
                        </w:rPr>
                        <w:t>条　商品券の交付を受けることができる者（以下「交付対象者」という。）は、次の各号の全てに該当するものとする。</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eastAsia" w:asciiTheme="minorEastAsia" w:hAnsiTheme="minorEastAsia" w:eastAsiaTheme="minorEastAsia"/>
                          <w:sz w:val="18"/>
                        </w:rPr>
                        <w:t>住宅購入、新築又は改築のいずれか（以下「住宅購入等」という。）の契約を締結した者</w:t>
                      </w:r>
                    </w:p>
                    <w:p>
                      <w:pPr>
                        <w:pStyle w:val="0"/>
                        <w:spacing w:line="240" w:lineRule="exact"/>
                        <w:ind w:left="283" w:leftChars="75" w:hanging="104" w:hangingChars="58"/>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Ｕターン者を含む子育て世帯の構成員で、商品券の交付を受けた日から引き続き本市に</w:t>
                      </w:r>
                      <w:r>
                        <w:rPr>
                          <w:rFonts w:hint="default" w:asciiTheme="minorEastAsia" w:hAnsiTheme="minorEastAsia" w:eastAsiaTheme="minorEastAsia"/>
                          <w:sz w:val="18"/>
                        </w:rPr>
                        <w:t>5</w:t>
                      </w:r>
                      <w:r>
                        <w:rPr>
                          <w:rFonts w:hint="eastAsia" w:asciiTheme="minorEastAsia" w:hAnsiTheme="minorEastAsia" w:eastAsiaTheme="minorEastAsia"/>
                          <w:sz w:val="18"/>
                        </w:rPr>
                        <w:t>年以上定住することを誓約する者</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住宅購入等の契約に基づく引き渡しの前後</w:t>
                      </w:r>
                      <w:r>
                        <w:rPr>
                          <w:rFonts w:hint="eastAsia" w:asciiTheme="minorEastAsia" w:hAnsiTheme="minorEastAsia" w:eastAsiaTheme="minorEastAsia"/>
                          <w:sz w:val="18"/>
                        </w:rPr>
                        <w:t>6</w:t>
                      </w:r>
                      <w:r>
                        <w:rPr>
                          <w:rFonts w:hint="eastAsia" w:asciiTheme="minorEastAsia" w:hAnsiTheme="minorEastAsia" w:eastAsiaTheme="minorEastAsia"/>
                          <w:sz w:val="18"/>
                        </w:rPr>
                        <w:t>か月以内に住民登録をした者</w:t>
                      </w:r>
                    </w:p>
                    <w:p>
                      <w:pPr>
                        <w:pStyle w:val="0"/>
                        <w:spacing w:line="240" w:lineRule="exact"/>
                        <w:ind w:firstLine="179" w:firstLineChars="100"/>
                        <w:rPr>
                          <w:rFonts w:hint="default" w:asciiTheme="minorEastAsia" w:hAnsiTheme="minorEastAsia" w:eastAsiaTheme="minorEastAsia"/>
                          <w:sz w:val="18"/>
                        </w:rPr>
                      </w:pPr>
                      <w:r>
                        <w:rPr>
                          <w:rFonts w:hint="eastAsia" w:asciiTheme="minorEastAsia" w:hAnsiTheme="minorEastAsia" w:eastAsiaTheme="minorEastAsia"/>
                          <w:sz w:val="18"/>
                        </w:rPr>
                        <w:t>(4)</w:t>
                      </w:r>
                      <w:r>
                        <w:rPr>
                          <w:rFonts w:hint="eastAsia" w:asciiTheme="minorEastAsia" w:hAnsiTheme="minorEastAsia" w:eastAsiaTheme="minorEastAsia"/>
                          <w:sz w:val="18"/>
                        </w:rPr>
                        <w:t>子育て世帯の構成員が住宅購入等を行った当該住宅の所有者であること。</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　前項の規定にかかわらず、前項第</w:t>
                      </w:r>
                      <w:r>
                        <w:rPr>
                          <w:rFonts w:hint="eastAsia" w:asciiTheme="minorEastAsia" w:hAnsiTheme="minorEastAsia" w:eastAsiaTheme="minorEastAsia"/>
                          <w:sz w:val="18"/>
                        </w:rPr>
                        <w:t>1</w:t>
                      </w:r>
                      <w:r>
                        <w:rPr>
                          <w:rFonts w:hint="eastAsia" w:asciiTheme="minorEastAsia" w:hAnsiTheme="minorEastAsia" w:eastAsiaTheme="minorEastAsia"/>
                          <w:sz w:val="18"/>
                        </w:rPr>
                        <w:t>号から第</w:t>
                      </w:r>
                      <w:r>
                        <w:rPr>
                          <w:rFonts w:hint="eastAsia" w:asciiTheme="minorEastAsia" w:hAnsiTheme="minorEastAsia" w:eastAsiaTheme="minorEastAsia"/>
                          <w:sz w:val="18"/>
                        </w:rPr>
                        <w:t>3</w:t>
                      </w:r>
                      <w:r>
                        <w:rPr>
                          <w:rFonts w:hint="eastAsia" w:asciiTheme="minorEastAsia" w:hAnsiTheme="minorEastAsia" w:eastAsiaTheme="minorEastAsia"/>
                          <w:sz w:val="18"/>
                        </w:rPr>
                        <w:t>号までの規定に該当するＵターン者及びその世帯の構成員が</w:t>
                      </w:r>
                      <w:r>
                        <w:rPr>
                          <w:rFonts w:hint="eastAsia" w:asciiTheme="minorEastAsia" w:hAnsiTheme="minorEastAsia" w:eastAsiaTheme="minorEastAsia"/>
                          <w:sz w:val="18"/>
                        </w:rPr>
                        <w:t>3</w:t>
                      </w:r>
                      <w:r>
                        <w:rPr>
                          <w:rFonts w:hint="eastAsia" w:asciiTheme="minorEastAsia" w:hAnsiTheme="minorEastAsia" w:eastAsiaTheme="minorEastAsia"/>
                          <w:sz w:val="18"/>
                        </w:rPr>
                        <w:t>親等以内の親族の所有する住宅へ入居する場合、その所有者または子育て世帯の構成員が改築の契約を締結した場合も対象とすることができる。</w:t>
                      </w:r>
                    </w:p>
                    <w:p>
                      <w:pPr>
                        <w:pStyle w:val="0"/>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　本制度の活用は、同一世帯に対して一つの住宅購入等に限る。</w:t>
                      </w:r>
                    </w:p>
                    <w:p>
                      <w:pPr>
                        <w:pStyle w:val="0"/>
                        <w:spacing w:line="240" w:lineRule="exact"/>
                        <w:ind w:left="179" w:hanging="179" w:hangingChars="100"/>
                        <w:rPr>
                          <w:rFonts w:hint="default" w:asciiTheme="minorEastAsia" w:hAnsiTheme="minorEastAsia" w:eastAsiaTheme="minorEastAsia"/>
                          <w:sz w:val="18"/>
                        </w:rPr>
                      </w:pPr>
                      <w:r>
                        <w:rPr>
                          <w:rFonts w:hint="default" w:asciiTheme="minorEastAsia" w:hAnsiTheme="minorEastAsia" w:eastAsiaTheme="minorEastAsia"/>
                          <w:sz w:val="18"/>
                        </w:rPr>
                        <w:t>4</w:t>
                      </w:r>
                      <w:r>
                        <w:rPr>
                          <w:rFonts w:hint="eastAsia" w:asciiTheme="minorEastAsia" w:hAnsiTheme="minorEastAsia" w:eastAsiaTheme="minorEastAsia"/>
                          <w:sz w:val="18"/>
                        </w:rPr>
                        <w:t>　第</w:t>
                      </w:r>
                      <w:r>
                        <w:rPr>
                          <w:rFonts w:hint="default" w:asciiTheme="minorEastAsia" w:hAnsiTheme="minorEastAsia" w:eastAsiaTheme="minorEastAsia"/>
                          <w:sz w:val="18"/>
                        </w:rPr>
                        <w:t>1</w:t>
                      </w:r>
                      <w:r>
                        <w:rPr>
                          <w:rFonts w:hint="eastAsia" w:asciiTheme="minorEastAsia" w:hAnsiTheme="minorEastAsia" w:eastAsiaTheme="minorEastAsia"/>
                          <w:sz w:val="18"/>
                        </w:rPr>
                        <w:t>項及び第</w:t>
                      </w:r>
                      <w:r>
                        <w:rPr>
                          <w:rFonts w:hint="default" w:asciiTheme="minorEastAsia" w:hAnsiTheme="minorEastAsia" w:eastAsiaTheme="minorEastAsia"/>
                          <w:sz w:val="18"/>
                        </w:rPr>
                        <w:t>2</w:t>
                      </w:r>
                      <w:r>
                        <w:rPr>
                          <w:rFonts w:hint="eastAsia" w:asciiTheme="minorEastAsia" w:hAnsiTheme="minorEastAsia" w:eastAsiaTheme="minorEastAsia"/>
                          <w:sz w:val="18"/>
                        </w:rPr>
                        <w:t>項の規定にかかわらず、次の各号のいずれかに該当する場合は、商品券を交付しないものとする。</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　</w:t>
                      </w:r>
                      <w:r>
                        <w:rPr>
                          <w:rFonts w:hint="default" w:asciiTheme="minorEastAsia" w:hAnsiTheme="minorEastAsia" w:eastAsiaTheme="minorEastAsia"/>
                          <w:sz w:val="18"/>
                        </w:rPr>
                        <w:t>(1)</w:t>
                      </w:r>
                      <w:r>
                        <w:rPr>
                          <w:rFonts w:hint="eastAsia" w:asciiTheme="minorEastAsia" w:hAnsiTheme="minorEastAsia" w:eastAsiaTheme="minorEastAsia"/>
                          <w:sz w:val="18"/>
                        </w:rPr>
                        <w:t>転入する世帯の構成員のいずれかの</w:t>
                      </w:r>
                      <w:r>
                        <w:rPr>
                          <w:rFonts w:hint="eastAsia" w:asciiTheme="minorEastAsia" w:hAnsiTheme="minorEastAsia" w:eastAsiaTheme="minorEastAsia"/>
                          <w:sz w:val="18"/>
                        </w:rPr>
                        <w:t>2</w:t>
                      </w:r>
                      <w:r>
                        <w:rPr>
                          <w:rFonts w:hint="eastAsia" w:asciiTheme="minorEastAsia" w:hAnsiTheme="minorEastAsia" w:eastAsiaTheme="minorEastAsia"/>
                          <w:sz w:val="18"/>
                        </w:rPr>
                        <w:t>親等以内の親族から住宅を購入する場合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項の所有者の世帯の前年（申請が</w:t>
                      </w:r>
                      <w:r>
                        <w:rPr>
                          <w:rFonts w:hint="eastAsia" w:asciiTheme="minorEastAsia" w:hAnsiTheme="minorEastAsia" w:eastAsiaTheme="minorEastAsia"/>
                          <w:sz w:val="18"/>
                        </w:rPr>
                        <w:t>1</w:t>
                      </w:r>
                      <w:r>
                        <w:rPr>
                          <w:rFonts w:hint="eastAsia" w:asciiTheme="minorEastAsia" w:hAnsiTheme="minorEastAsia" w:eastAsiaTheme="minorEastAsia"/>
                          <w:sz w:val="18"/>
                        </w:rPr>
                        <w:t>月から</w:t>
                      </w:r>
                      <w:r>
                        <w:rPr>
                          <w:rFonts w:hint="eastAsia" w:asciiTheme="minorEastAsia" w:hAnsiTheme="minorEastAsia" w:eastAsiaTheme="minorEastAsia"/>
                          <w:sz w:val="18"/>
                        </w:rPr>
                        <w:t>6</w:t>
                      </w:r>
                      <w:r>
                        <w:rPr>
                          <w:rFonts w:hint="eastAsia" w:asciiTheme="minorEastAsia" w:hAnsiTheme="minorEastAsia" w:eastAsiaTheme="minorEastAsia"/>
                          <w:sz w:val="18"/>
                        </w:rPr>
                        <w:t>月までの間にあるときは、前々年）の</w:t>
                      </w:r>
                    </w:p>
                    <w:p>
                      <w:pPr>
                        <w:pStyle w:val="0"/>
                        <w:spacing w:line="240" w:lineRule="exact"/>
                        <w:ind w:firstLine="357" w:firstLineChars="200"/>
                        <w:rPr>
                          <w:rFonts w:hint="default" w:asciiTheme="minorEastAsia" w:hAnsiTheme="minorEastAsia" w:eastAsiaTheme="minorEastAsia"/>
                          <w:sz w:val="18"/>
                        </w:rPr>
                      </w:pPr>
                      <w:r>
                        <w:rPr>
                          <w:rFonts w:hint="eastAsia" w:asciiTheme="minorEastAsia" w:hAnsiTheme="minorEastAsia" w:eastAsiaTheme="minorEastAsia"/>
                          <w:sz w:val="18"/>
                        </w:rPr>
                        <w:t>合計所得額が</w:t>
                      </w:r>
                      <w:r>
                        <w:rPr>
                          <w:rFonts w:hint="default" w:asciiTheme="minorEastAsia" w:hAnsiTheme="minorEastAsia" w:eastAsiaTheme="minorEastAsia"/>
                          <w:sz w:val="18"/>
                        </w:rPr>
                        <w:t>1</w:t>
                      </w:r>
                      <w:r>
                        <w:rPr>
                          <w:rFonts w:hint="eastAsia" w:asciiTheme="minorEastAsia" w:hAnsiTheme="minorEastAsia" w:eastAsiaTheme="minorEastAsia"/>
                          <w:sz w:val="18"/>
                        </w:rPr>
                        <w:t>千万円以上である場合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項の所有者の世帯の構成員の中に、暴力団による不当な行為の防止に関する法律（平</w:t>
                      </w:r>
                    </w:p>
                    <w:p>
                      <w:pPr>
                        <w:pStyle w:val="0"/>
                        <w:spacing w:line="240" w:lineRule="exact"/>
                        <w:ind w:firstLine="357" w:firstLineChars="200"/>
                        <w:rPr>
                          <w:rFonts w:hint="default" w:asciiTheme="minorEastAsia" w:hAnsiTheme="minorEastAsia" w:eastAsiaTheme="minorEastAsia"/>
                          <w:sz w:val="18"/>
                        </w:rPr>
                      </w:pPr>
                      <w:r>
                        <w:rPr>
                          <w:rFonts w:hint="eastAsia" w:asciiTheme="minorEastAsia" w:hAnsiTheme="minorEastAsia" w:eastAsiaTheme="minorEastAsia"/>
                          <w:sz w:val="18"/>
                        </w:rPr>
                        <w:t>成</w:t>
                      </w:r>
                      <w:r>
                        <w:rPr>
                          <w:rFonts w:hint="default" w:asciiTheme="minorEastAsia" w:hAnsiTheme="minorEastAsia" w:eastAsiaTheme="minorEastAsia"/>
                          <w:sz w:val="18"/>
                        </w:rPr>
                        <w:t>3</w:t>
                      </w:r>
                      <w:r>
                        <w:rPr>
                          <w:rFonts w:hint="eastAsia" w:asciiTheme="minorEastAsia" w:hAnsiTheme="minorEastAsia" w:eastAsiaTheme="minorEastAsia"/>
                          <w:sz w:val="18"/>
                        </w:rPr>
                        <w:t>年法律第</w:t>
                      </w:r>
                      <w:r>
                        <w:rPr>
                          <w:rFonts w:hint="default" w:asciiTheme="minorEastAsia" w:hAnsiTheme="minorEastAsia" w:eastAsiaTheme="minorEastAsia"/>
                          <w:sz w:val="18"/>
                        </w:rPr>
                        <w:t>77</w:t>
                      </w:r>
                      <w:r>
                        <w:rPr>
                          <w:rFonts w:hint="eastAsia" w:asciiTheme="minorEastAsia" w:hAnsiTheme="minorEastAsia" w:eastAsiaTheme="minorEastAsia"/>
                          <w:sz w:val="18"/>
                        </w:rPr>
                        <w:t>号）第</w:t>
                      </w:r>
                      <w:r>
                        <w:rPr>
                          <w:rFonts w:hint="default" w:asciiTheme="minorEastAsia" w:hAnsiTheme="minorEastAsia" w:eastAsiaTheme="minorEastAsia"/>
                          <w:sz w:val="18"/>
                        </w:rPr>
                        <w:t>2</w:t>
                      </w:r>
                      <w:r>
                        <w:rPr>
                          <w:rFonts w:hint="eastAsia" w:asciiTheme="minorEastAsia" w:hAnsiTheme="minorEastAsia" w:eastAsiaTheme="minorEastAsia"/>
                          <w:sz w:val="18"/>
                        </w:rPr>
                        <w:t>条第</w:t>
                      </w:r>
                      <w:r>
                        <w:rPr>
                          <w:rFonts w:hint="default" w:asciiTheme="minorEastAsia" w:hAnsiTheme="minorEastAsia" w:eastAsiaTheme="minorEastAsia"/>
                          <w:sz w:val="18"/>
                        </w:rPr>
                        <w:t>6</w:t>
                      </w:r>
                      <w:r>
                        <w:rPr>
                          <w:rFonts w:hint="eastAsia" w:asciiTheme="minorEastAsia" w:hAnsiTheme="minorEastAsia" w:eastAsiaTheme="minorEastAsia"/>
                          <w:sz w:val="18"/>
                        </w:rPr>
                        <w:t>号に規定する暴力団員がある場合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(4)</w:t>
                      </w:r>
                      <w:r>
                        <w:rPr>
                          <w:rFonts w:hint="eastAsia" w:asciiTheme="minorEastAsia" w:hAnsiTheme="minorEastAsia" w:eastAsiaTheme="minorEastAsia"/>
                          <w:sz w:val="18"/>
                        </w:rPr>
                        <w:t>転入する世帯及び第</w:t>
                      </w:r>
                      <w:r>
                        <w:rPr>
                          <w:rFonts w:hint="default" w:asciiTheme="minorEastAsia" w:hAnsiTheme="minorEastAsia" w:eastAsiaTheme="minorEastAsia"/>
                          <w:sz w:val="18"/>
                        </w:rPr>
                        <w:t>2</w:t>
                      </w:r>
                      <w:r>
                        <w:rPr>
                          <w:rFonts w:hint="eastAsia" w:asciiTheme="minorEastAsia" w:hAnsiTheme="minorEastAsia" w:eastAsiaTheme="minorEastAsia"/>
                          <w:sz w:val="18"/>
                        </w:rPr>
                        <w:t>項の所有者の世帯に南丹市税を滞納している者がある場合</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(5)</w:t>
                      </w:r>
                      <w:r>
                        <w:rPr>
                          <w:rFonts w:hint="eastAsia" w:asciiTheme="minorEastAsia" w:hAnsiTheme="minorEastAsia" w:eastAsiaTheme="minorEastAsia"/>
                          <w:sz w:val="18"/>
                        </w:rPr>
                        <w:t>その他市長が商品券の交付につき不適当と認める場合</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（交付の取消及び返還）</w:t>
                      </w:r>
                    </w:p>
                    <w:p>
                      <w:pPr>
                        <w:pStyle w:val="0"/>
                        <w:spacing w:line="240" w:lineRule="exact"/>
                        <w:ind w:left="179" w:hanging="179" w:hangingChars="100"/>
                        <w:rPr>
                          <w:rFonts w:hint="default" w:asciiTheme="minorEastAsia" w:hAnsiTheme="minorEastAsia" w:eastAsiaTheme="minorEastAsia"/>
                          <w:sz w:val="18"/>
                        </w:rPr>
                      </w:pPr>
                      <w:r>
                        <w:rPr>
                          <w:rFonts w:hint="eastAsia" w:asciiTheme="minorEastAsia" w:hAnsiTheme="minorEastAsia" w:eastAsiaTheme="minorEastAsia"/>
                          <w:sz w:val="18"/>
                        </w:rPr>
                        <w:t>第</w:t>
                      </w:r>
                      <w:r>
                        <w:rPr>
                          <w:rFonts w:hint="default" w:asciiTheme="minorEastAsia" w:hAnsiTheme="minorEastAsia" w:eastAsiaTheme="minorEastAsia"/>
                          <w:sz w:val="18"/>
                        </w:rPr>
                        <w:t>7</w:t>
                      </w:r>
                      <w:r>
                        <w:rPr>
                          <w:rFonts w:hint="eastAsia" w:asciiTheme="minorEastAsia" w:hAnsiTheme="minorEastAsia" w:eastAsiaTheme="minorEastAsia"/>
                          <w:sz w:val="18"/>
                        </w:rPr>
                        <w:t>条　市長は、交付対象者が次の各号のいずれかに該当するときは、商品券の交付決定を取り消すとともに、既に交付している商品券がある場合は、南丹市Ｕターン者住宅購入等支援商品券相当額返還命令通知書（様式第</w:t>
                      </w:r>
                      <w:r>
                        <w:rPr>
                          <w:rFonts w:hint="eastAsia" w:asciiTheme="minorEastAsia" w:hAnsiTheme="minorEastAsia" w:eastAsiaTheme="minorEastAsia"/>
                          <w:sz w:val="18"/>
                        </w:rPr>
                        <w:t>6</w:t>
                      </w:r>
                      <w:r>
                        <w:rPr>
                          <w:rFonts w:hint="eastAsia" w:asciiTheme="minorEastAsia" w:hAnsiTheme="minorEastAsia" w:eastAsiaTheme="minorEastAsia"/>
                          <w:sz w:val="18"/>
                        </w:rPr>
                        <w:t>号）により、当該商品券相当金額の全部又は一部について返還を命ずることができる。</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eastAsia" w:asciiTheme="minorEastAsia" w:hAnsiTheme="minorEastAsia" w:eastAsiaTheme="minorEastAsia"/>
                          <w:sz w:val="18"/>
                        </w:rPr>
                        <w:t>第</w:t>
                      </w:r>
                      <w:r>
                        <w:rPr>
                          <w:rFonts w:hint="default" w:asciiTheme="minorEastAsia" w:hAnsiTheme="minorEastAsia" w:eastAsiaTheme="minorEastAsia"/>
                          <w:sz w:val="18"/>
                        </w:rPr>
                        <w:t>3</w:t>
                      </w:r>
                      <w:r>
                        <w:rPr>
                          <w:rFonts w:hint="eastAsia" w:asciiTheme="minorEastAsia" w:hAnsiTheme="minorEastAsia" w:eastAsiaTheme="minorEastAsia"/>
                          <w:sz w:val="18"/>
                        </w:rPr>
                        <w:t>条第</w:t>
                      </w:r>
                      <w:r>
                        <w:rPr>
                          <w:rFonts w:hint="default" w:asciiTheme="minorEastAsia" w:hAnsiTheme="minorEastAsia" w:eastAsiaTheme="minorEastAsia"/>
                          <w:sz w:val="18"/>
                        </w:rPr>
                        <w:t>4</w:t>
                      </w:r>
                      <w:r>
                        <w:rPr>
                          <w:rFonts w:hint="eastAsia" w:asciiTheme="minorEastAsia" w:hAnsiTheme="minorEastAsia" w:eastAsiaTheme="minorEastAsia"/>
                          <w:sz w:val="18"/>
                        </w:rPr>
                        <w:t>項各号のいずれかに該当することが発覚したとき。</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eastAsia" w:asciiTheme="minorEastAsia" w:hAnsiTheme="minorEastAsia" w:eastAsiaTheme="minorEastAsia"/>
                          <w:sz w:val="18"/>
                        </w:rPr>
                        <w:t>虚偽の申請その他不正行為があったことが明らかとなったとき。</w:t>
                      </w:r>
                    </w:p>
                    <w:p>
                      <w:pPr>
                        <w:pStyle w:val="0"/>
                        <w:spacing w:line="240" w:lineRule="exact"/>
                        <w:ind w:firstLine="179"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eastAsia" w:asciiTheme="minorEastAsia" w:hAnsiTheme="minorEastAsia" w:eastAsiaTheme="minorEastAsia"/>
                          <w:sz w:val="18"/>
                        </w:rPr>
                        <w:t>南丹市に転入後</w:t>
                      </w:r>
                      <w:r>
                        <w:rPr>
                          <w:rFonts w:hint="default" w:asciiTheme="minorEastAsia" w:hAnsiTheme="minorEastAsia" w:eastAsiaTheme="minorEastAsia"/>
                          <w:sz w:val="18"/>
                        </w:rPr>
                        <w:t>5</w:t>
                      </w:r>
                      <w:r>
                        <w:rPr>
                          <w:rFonts w:hint="eastAsia" w:asciiTheme="minorEastAsia" w:hAnsiTheme="minorEastAsia" w:eastAsiaTheme="minorEastAsia"/>
                          <w:sz w:val="18"/>
                        </w:rPr>
                        <w:t>年未満に転出し、又は事実上市外に生活の本拠を置いたとき。</w:t>
                      </w:r>
                    </w:p>
                  </w:txbxContent>
                </v:textbox>
                <v:imagedata o:title=""/>
                <w10:wrap type="none" anchorx="text" anchory="text"/>
              </v:rect>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ＭＳ Ｐ明朝" w:hAnsi="ＭＳ Ｐ明朝" w:eastAsia="ＭＳ Ｐ明朝"/>
          <w:sz w:val="18"/>
        </w:rPr>
      </w:pPr>
    </w:p>
    <w:sectPr>
      <w:headerReference r:id="rId9" w:type="even"/>
      <w:headerReference r:id="rId10" w:type="default"/>
      <w:footerReference r:id="rId12" w:type="even"/>
      <w:footerReference r:id="rId13" w:type="default"/>
      <w:headerReference r:id="rId8" w:type="first"/>
      <w:footerReference r:id="rId11" w:type="first"/>
      <w:pgSz w:w="11906" w:h="16838"/>
      <w:pgMar w:top="1418" w:right="1418" w:bottom="1418" w:left="1418" w:header="851" w:footer="992" w:gutter="0"/>
      <w:cols w:space="720"/>
      <w:titlePg w:val="1"/>
      <w:textDirection w:val="lrTb"/>
      <w:docGrid w:type="linesAndChars" w:linePitch="424"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eastAsia="ＭＳ 明朝"/>
        <w:color w:val="000000"/>
        <w:kern w:val="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8"/>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Theme="majorEastAsia" w:hAnsiTheme="majorEastAsia" w:eastAsiaTheme="maj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4"/>
    </w:rPr>
  </w:style>
  <w:style w:type="paragraph" w:styleId="1">
    <w:name w:val="heading 1"/>
    <w:basedOn w:val="0"/>
    <w:next w:val="0"/>
    <w:link w:val="0"/>
    <w:uiPriority w:val="0"/>
    <w:qFormat/>
    <w:pPr>
      <w:keepNext w:val="1"/>
      <w:outlineLvl w:val="0"/>
    </w:pPr>
    <w:rPr>
      <w:rFonts w:ascii="Arial" w:hAnsi="Arial"/>
    </w:rPr>
  </w:style>
  <w:style w:type="paragraph" w:styleId="2">
    <w:name w:val="heading 2"/>
    <w:basedOn w:val="0"/>
    <w:next w:val="0"/>
    <w:link w:val="0"/>
    <w:uiPriority w:val="0"/>
    <w:qFormat/>
    <w:pPr>
      <w:keepNext w:val="1"/>
      <w:outlineLvl w:val="1"/>
    </w:pPr>
    <w:rPr>
      <w:rFonts w:ascii="Arial" w:hAnsi="Arial"/>
    </w:rPr>
  </w:style>
  <w:style w:type="paragraph" w:styleId="3">
    <w:name w:val="heading 3"/>
    <w:basedOn w:val="0"/>
    <w:next w:val="0"/>
    <w:link w:val="0"/>
    <w:uiPriority w:val="0"/>
    <w:qFormat/>
    <w:pPr>
      <w:keepNext w:val="1"/>
      <w:ind w:left="400" w:leftChars="400"/>
      <w:outlineLvl w:val="2"/>
    </w:pPr>
    <w:rPr>
      <w:rFonts w:ascii="Arial" w:hAnsi="Arial"/>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1840"/>
      </w:tabs>
      <w:jc w:val="left"/>
    </w:pPr>
  </w:style>
  <w:style w:type="paragraph" w:styleId="16">
    <w:name w:val="Body Text Indent"/>
    <w:basedOn w:val="0"/>
    <w:next w:val="16"/>
    <w:link w:val="0"/>
    <w:uiPriority w:val="0"/>
    <w:pPr>
      <w:ind w:left="1376" w:leftChars="407" w:hanging="441" w:hangingChars="192"/>
      <w:jc w:val="lef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ゴシック"/>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ゴシック"/>
      <w:kern w:val="2"/>
      <w:sz w:val="24"/>
    </w:rPr>
  </w:style>
  <w:style w:type="paragraph" w:styleId="21">
    <w:name w:val="Balloon Text"/>
    <w:basedOn w:val="0"/>
    <w:next w:val="21"/>
    <w:link w:val="22"/>
    <w:uiPriority w:val="0"/>
    <w:semiHidden/>
    <w:rPr>
      <w:rFonts w:ascii="Arial" w:hAnsi="Arial"/>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te Heading"/>
    <w:basedOn w:val="0"/>
    <w:next w:val="0"/>
    <w:link w:val="24"/>
    <w:uiPriority w:val="0"/>
    <w:pPr>
      <w:spacing w:line="460" w:lineRule="exact"/>
      <w:ind w:firstLine="100" w:firstLineChars="100"/>
      <w:jc w:val="center"/>
    </w:pPr>
    <w:rPr>
      <w:rFonts w:eastAsia="ＭＳ 明朝"/>
      <w:sz w:val="21"/>
    </w:rPr>
  </w:style>
  <w:style w:type="character" w:styleId="24" w:customStyle="1">
    <w:name w:val="記 (文字)"/>
    <w:next w:val="24"/>
    <w:link w:val="23"/>
    <w:uiPriority w:val="0"/>
    <w:rPr>
      <w:kern w:val="2"/>
      <w:sz w:val="21"/>
    </w:rPr>
  </w:style>
  <w:style w:type="character" w:styleId="25" w:customStyle="1">
    <w:name w:val="add-text1"/>
    <w:next w:val="25"/>
    <w:link w:val="0"/>
    <w:uiPriority w:val="0"/>
    <w:rPr>
      <w:b w:val="1"/>
      <w:color w:val="0000FF"/>
    </w:rPr>
  </w:style>
  <w:style w:type="paragraph" w:styleId="26" w:customStyle="1">
    <w:name w:val="sec1"/>
    <w:basedOn w:val="0"/>
    <w:next w:val="26"/>
    <w:link w:val="0"/>
    <w:uiPriority w:val="0"/>
    <w:pPr>
      <w:widowControl w:val="1"/>
      <w:spacing w:line="336" w:lineRule="atLeast"/>
      <w:ind w:left="480" w:hanging="240"/>
      <w:jc w:val="left"/>
    </w:pPr>
    <w:rPr>
      <w:rFonts w:ascii="ＭＳ 明朝" w:hAnsi="ＭＳ 明朝" w:eastAsia="ＭＳ 明朝"/>
      <w:kern w:val="0"/>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8" w:customStyle="1">
    <w:name w:val="オアシス"/>
    <w:next w:val="28"/>
    <w:link w:val="0"/>
    <w:uiPriority w:val="0"/>
    <w:pPr>
      <w:widowControl w:val="0"/>
      <w:wordWrap w:val="0"/>
      <w:autoSpaceDE w:val="0"/>
      <w:autoSpaceDN w:val="0"/>
      <w:adjustRightInd w:val="0"/>
      <w:spacing w:line="357" w:lineRule="exact"/>
      <w:jc w:val="both"/>
    </w:pPr>
    <w:rPr>
      <w:rFonts w:ascii="ＭＳ 明朝" w:hAnsi="ＭＳ 明朝"/>
      <w:spacing w:val="-13"/>
      <w:sz w:val="24"/>
    </w:rPr>
  </w:style>
  <w:style w:type="character" w:styleId="29">
    <w:name w:val="Hyperlink"/>
    <w:next w:val="29"/>
    <w:link w:val="0"/>
    <w:uiPriority w:val="0"/>
    <w:rPr>
      <w:color w:val="0000FF"/>
      <w:u w:val="single" w:color="auto"/>
    </w:rPr>
  </w:style>
  <w:style w:type="character" w:styleId="30" w:customStyle="1">
    <w:name w:val="p20"/>
    <w:next w:val="30"/>
    <w:link w:val="0"/>
    <w:uiPriority w:val="0"/>
    <w:rPr/>
  </w:style>
  <w:style w:type="character" w:styleId="31" w:customStyle="1">
    <w:name w:val="cm30"/>
    <w:next w:val="31"/>
    <w:link w:val="0"/>
    <w:uiPriority w:val="0"/>
    <w:rPr/>
  </w:style>
  <w:style w:type="paragraph" w:styleId="32">
    <w:name w:val="Closing"/>
    <w:basedOn w:val="0"/>
    <w:next w:val="32"/>
    <w:link w:val="33"/>
    <w:uiPriority w:val="0"/>
    <w:pPr>
      <w:jc w:val="right"/>
    </w:pPr>
    <w:rPr>
      <w:rFonts w:eastAsia="ＭＳ 明朝" w:asciiTheme="minorEastAsia" w:hAnsiTheme="minorEastAsia"/>
      <w:kern w:val="0"/>
      <w:sz w:val="26"/>
    </w:rPr>
  </w:style>
  <w:style w:type="character" w:styleId="33" w:customStyle="1">
    <w:name w:val="結語 (文字)"/>
    <w:basedOn w:val="10"/>
    <w:next w:val="33"/>
    <w:link w:val="32"/>
    <w:uiPriority w:val="0"/>
    <w:rPr>
      <w:rFonts w:asciiTheme="minorEastAsia" w:hAnsiTheme="minorEastAsia"/>
      <w:sz w:val="26"/>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character" w:styleId="36" w:customStyle="1">
    <w:name w:val="見出し 2 (文字)"/>
    <w:basedOn w:val="10"/>
    <w:next w:val="36"/>
    <w:link w:val="2"/>
    <w:uiPriority w:val="0"/>
    <w:rPr>
      <w:rFonts w:asciiTheme="majorHAnsi" w:hAnsiTheme="majorHAnsi" w:eastAsiaTheme="majorEastAsia"/>
      <w:sz w:val="24"/>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header" Target="header6.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1177</TotalTime>
  <Pages>4</Pages>
  <Words>15</Words>
  <Characters>965</Characters>
  <Application>JUST Note</Application>
  <Lines>133</Lines>
  <Paragraphs>65</Paragraphs>
  <Company>南丹市役所</Company>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高屋　和真</dc:creator>
  <cp:lastModifiedBy>Administrator</cp:lastModifiedBy>
  <cp:lastPrinted>2024-03-25T04:07:36Z</cp:lastPrinted>
  <dcterms:created xsi:type="dcterms:W3CDTF">2017-10-23T00:26:00Z</dcterms:created>
  <dcterms:modified xsi:type="dcterms:W3CDTF">2024-03-29T00:56:14Z</dcterms:modified>
  <cp:revision>144</cp:revision>
</cp:coreProperties>
</file>