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南丹市長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="840" w:rightChars="400" w:firstLine="4830" w:firstLineChars="2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p>
      <w:pPr>
        <w:pStyle w:val="0"/>
        <w:ind w:leftChars="0" w:rightChars="0" w:firstLine="4830" w:firstLineChars="2300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34" behindDoc="0" locked="0" layoutInCell="1" hidden="0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17780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argin-top:1.4pt;mso-position-vertical-relative:text;mso-position-horizontal-relative:page;position:absolute;height:12pt;width:12pt;margin-left:492.05pt;z-index:34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　　　　氏　名　　　　　　　　　印</w:t>
      </w:r>
    </w:p>
    <w:p>
      <w:pPr>
        <w:pStyle w:val="0"/>
        <w:ind w:left="0" w:leftChars="0" w:firstLine="5670" w:firstLineChars="27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戸別受信機返還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下記のとおり戸別受信機を返還したいので、南丹市防災行政無線施設戸別受信機取扱要綱第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条の規定に基づき届け出ます。なお、記載した申請内容は、戸別受信機の撤去にあたり、市が指定した業者に提供されることに同意します。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54"/>
        <w:gridCol w:w="6271"/>
      </w:tblGrid>
      <w:tr>
        <w:trPr>
          <w:trHeight w:val="600" w:hRule="atLeast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返還台数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台</w:t>
            </w:r>
          </w:p>
        </w:tc>
      </w:tr>
      <w:tr>
        <w:trPr>
          <w:trHeight w:val="600" w:hRule="atLeast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南丹市</w:t>
            </w:r>
          </w:p>
        </w:tc>
      </w:tr>
      <w:tr>
        <w:trPr>
          <w:trHeight w:val="805" w:hRule="atLeast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返還理由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g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0067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0"/>
                          <a:chOff x="1701" y="10076"/>
                          <a:chExt cx="8505" cy="1000"/>
                        </a:xfrm>
                      </wpg:grpSpPr>
                      <wps:wsp>
                        <wps:cNvPr id="1028" name="オブジェクト 0"/>
                        <wps:cNvSpPr/>
                        <wps:spPr>
                          <a:xfrm>
                            <a:off x="1701" y="10076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1701" y="10076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5pt;mso-position-vertical-relative:text;mso-position-horizontal-relative:text;position:absolute;height:0pt;width:425.25pt;margin-left:0pt;z-index:2;" coordsize="8505,1000" coordorigin="1701,10076" o:spid="_x0000_s1027" o:allowincell="f" o:allowoverlap="t">
                <v:line id="オブジェクト 0" style="height:0;width:8505;top:10076;left:1701;position:absolute;" o:spid="_x0000_s1028" filled="f" stroked="t" strokecolor="#000000" strokeweight="0.5pt" o:spt="20" from="1701,10076" to="10206,10076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0;width:8505;top:10076;left:1701;position:absolute;" o:spid="_x0000_s1029" filled="f" stroked="t" strokecolor="#000000" strokeweight="0.5pt" o:spt="20" from="1701,10076" to="10206,10076"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※下記の欄は記入しないで下さい。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94"/>
        <w:gridCol w:w="1694"/>
        <w:gridCol w:w="1470"/>
        <w:gridCol w:w="1330"/>
        <w:gridCol w:w="3037"/>
      </w:tblGrid>
      <w:tr>
        <w:trPr>
          <w:trHeight w:val="66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地区名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受信機番号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空中線種別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ロッド　・　ダイポール　・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素子八木</w:t>
            </w:r>
          </w:p>
        </w:tc>
      </w:tr>
      <w:tr>
        <w:trPr>
          <w:cantSplit/>
          <w:trHeight w:val="660" w:hRule="atLeast"/>
        </w:trPr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受信機返還年月日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153"/>
        <w:gridCol w:w="1372"/>
      </w:tblGrid>
      <w:tr>
        <w:trPr>
          <w:cantSplit/>
        </w:trPr>
        <w:tc>
          <w:tcPr>
            <w:tcW w:w="71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返還確認印</w:t>
            </w:r>
          </w:p>
        </w:tc>
      </w:tr>
      <w:tr>
        <w:trPr>
          <w:cantSplit/>
          <w:trHeight w:val="875" w:hRule="atLeast"/>
        </w:trPr>
        <w:tc>
          <w:tcPr>
            <w:tcW w:w="715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1906" w:h="16838"/>
      <w:pgMar w:top="162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222</Characters>
  <Application>JUST Note</Application>
  <Lines>62</Lines>
  <Paragraphs>27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2022-05-06T06:52:37Z</dcterms:modified>
  <cp:revision>0</cp:revision>
</cp:coreProperties>
</file>