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様式第</w:t>
      </w:r>
      <w:r>
        <w:rPr>
          <w:rFonts w:hint="eastAsia" w:ascii="BIZ UDPゴシック" w:hAnsi="BIZ UDPゴシック" w:eastAsia="BIZ UDPゴシック"/>
          <w:sz w:val="24"/>
        </w:rPr>
        <w:t>2</w:t>
      </w:r>
      <w:r>
        <w:rPr>
          <w:rFonts w:hint="eastAsia" w:ascii="BIZ UDPゴシック" w:hAnsi="BIZ UDPゴシック" w:eastAsia="BIZ UDPゴシック"/>
          <w:sz w:val="24"/>
        </w:rPr>
        <w:t>号</w:t>
      </w:r>
    </w:p>
    <w:p>
      <w:pPr>
        <w:pStyle w:val="0"/>
        <w:spacing w:line="0" w:lineRule="atLeast"/>
        <w:jc w:val="center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</w:rPr>
        <w:t>企画提案書</w:t>
      </w:r>
    </w:p>
    <w:p>
      <w:pPr>
        <w:pStyle w:val="0"/>
        <w:spacing w:line="0" w:lineRule="atLeast"/>
        <w:jc w:val="left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ind w:firstLine="240" w:firstLineChars="100"/>
        <w:jc w:val="left"/>
        <w:rPr>
          <w:rFonts w:hint="default" w:ascii="BIZ UDPゴシック" w:hAnsi="BIZ UDPゴシック" w:eastAsia="BIZ UDPゴシック"/>
          <w:sz w:val="24"/>
        </w:rPr>
      </w:pPr>
      <w:r>
        <w:rPr>
          <w:rFonts w:hint="eastAsia" w:ascii="BIZ UDPゴシック" w:hAnsi="BIZ UDPゴシック" w:eastAsia="BIZ UDPゴシック"/>
          <w:sz w:val="24"/>
          <w:bdr w:val="single" w:color="auto" w:sz="4" w:space="0"/>
        </w:rPr>
        <w:t>事業の実施内容</w:t>
      </w:r>
      <w:r>
        <w:rPr>
          <w:rFonts w:hint="eastAsia" w:ascii="BIZ UDPゴシック" w:hAnsi="BIZ UDPゴシック" w:eastAsia="BIZ UDPゴシック"/>
          <w:sz w:val="24"/>
        </w:rPr>
        <w:t>の項目に沿って記載すること。必要に応じて、ページ及び他の資料の追加を行うこと。</w:t>
      </w:r>
    </w:p>
    <w:tbl>
      <w:tblPr>
        <w:tblStyle w:val="11"/>
        <w:tblW w:w="8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684"/>
      </w:tblGrid>
      <w:tr>
        <w:trPr>
          <w:trHeight w:val="11472" w:hRule="atLeast"/>
        </w:trPr>
        <w:tc>
          <w:tcPr>
            <w:tcW w:w="8684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  <w:sz w:val="24"/>
                <w:bdr w:val="single" w:color="auto" w:sz="4" w:space="0"/>
              </w:rPr>
            </w:pPr>
            <w:r>
              <w:rPr>
                <w:rFonts w:hint="eastAsia" w:ascii="BIZ UDPゴシック" w:hAnsi="BIZ UDPゴシック" w:eastAsia="BIZ UDPゴシック"/>
                <w:sz w:val="24"/>
                <w:bdr w:val="single" w:color="auto" w:sz="4" w:space="0"/>
              </w:rPr>
              <w:t>ア　実施方針</w:t>
            </w:r>
          </w:p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  <w:sz w:val="24"/>
                <w:bdr w:val="single" w:color="auto" w:sz="4" w:space="0"/>
              </w:rPr>
            </w:pPr>
            <w:r>
              <w:rPr>
                <w:rFonts w:hint="eastAsia" w:ascii="BIZ UDPゴシック" w:hAnsi="BIZ UDPゴシック" w:eastAsia="BIZ UDPゴシック"/>
                <w:sz w:val="24"/>
                <w:bdr w:val="single" w:color="auto" w:sz="4" w:space="0"/>
              </w:rPr>
              <w:t>イ　太陽光発電設備設置容量</w:t>
            </w:r>
          </w:p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  <w:sz w:val="24"/>
                <w:bdr w:val="single" w:color="auto" w:sz="4" w:space="0"/>
              </w:rPr>
            </w:pPr>
            <w:r>
              <w:rPr>
                <w:rFonts w:hint="eastAsia" w:ascii="BIZ UDPゴシック" w:hAnsi="BIZ UDPゴシック" w:eastAsia="BIZ UDPゴシック"/>
                <w:sz w:val="24"/>
                <w:bdr w:val="single" w:color="auto" w:sz="4" w:space="0"/>
              </w:rPr>
              <w:t>ウ　電力量</w:t>
            </w:r>
          </w:p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  <w:sz w:val="24"/>
                <w:bdr w:val="single" w:color="auto" w:sz="4" w:space="0"/>
              </w:rPr>
            </w:pPr>
            <w:r>
              <w:rPr>
                <w:rFonts w:hint="eastAsia" w:ascii="BIZ UDPゴシック" w:hAnsi="BIZ UDPゴシック" w:eastAsia="BIZ UDPゴシック"/>
                <w:sz w:val="24"/>
                <w:bdr w:val="single" w:color="auto" w:sz="4" w:space="0"/>
              </w:rPr>
              <w:t>エ　設備設置仕様</w:t>
            </w:r>
          </w:p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  <w:sz w:val="24"/>
                <w:bdr w:val="single" w:color="auto" w:sz="4" w:space="0"/>
              </w:rPr>
            </w:pPr>
            <w:r>
              <w:rPr>
                <w:rFonts w:hint="eastAsia" w:ascii="BIZ UDPゴシック" w:hAnsi="BIZ UDPゴシック" w:eastAsia="BIZ UDPゴシック"/>
                <w:sz w:val="24"/>
                <w:bdr w:val="single" w:color="auto" w:sz="4" w:space="0"/>
              </w:rPr>
              <w:t>オ　非常時・停電時に利用可能なシステム</w:t>
            </w:r>
          </w:p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  <w:sz w:val="24"/>
                <w:bdr w:val="single" w:color="auto" w:sz="4" w:space="0"/>
              </w:rPr>
            </w:pPr>
            <w:bookmarkStart w:id="0" w:name="_GoBack"/>
            <w:bookmarkEnd w:id="0"/>
          </w:p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  <w:sz w:val="24"/>
                <w:bdr w:val="single" w:color="auto" w:sz="4" w:space="0"/>
              </w:rPr>
            </w:pPr>
          </w:p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  <w:sz w:val="24"/>
                <w:bdr w:val="single" w:color="auto" w:sz="4" w:space="0"/>
              </w:rPr>
            </w:pPr>
          </w:p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  <w:sz w:val="24"/>
                <w:bdr w:val="single" w:color="auto" w:sz="4" w:space="0"/>
              </w:rPr>
            </w:pPr>
          </w:p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BIZ UDPゴシック" w:hAnsi="BIZ UDPゴシック" w:eastAsia="BIZ UDPゴシック"/>
                <w:sz w:val="24"/>
              </w:rPr>
            </w:pPr>
          </w:p>
        </w:tc>
      </w:tr>
    </w:tbl>
    <w:p>
      <w:pPr>
        <w:pStyle w:val="0"/>
        <w:rPr>
          <w:rFonts w:hint="default" w:ascii="BIZ UDPゴシック" w:hAnsi="BIZ UDPゴシック" w:eastAsia="BIZ UDPゴシック"/>
          <w:sz w:val="24"/>
        </w:rPr>
      </w:pPr>
    </w:p>
    <w:p>
      <w:pPr>
        <w:pStyle w:val="0"/>
        <w:widowControl w:val="1"/>
        <w:jc w:val="left"/>
        <w:rPr>
          <w:rFonts w:hint="default" w:ascii="BIZ UDPゴシック" w:hAnsi="BIZ UDPゴシック" w:eastAsia="BIZ UDPゴシック"/>
          <w:sz w:val="24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 w:customStyle="1">
    <w:name w:val="01標準"/>
    <w:basedOn w:val="0"/>
    <w:next w:val="20"/>
    <w:link w:val="0"/>
    <w:uiPriority w:val="0"/>
    <w:pPr>
      <w:autoSpaceDE w:val="0"/>
      <w:autoSpaceDN w:val="0"/>
    </w:pPr>
    <w:rPr>
      <w:rFonts w:ascii="ＭＳ 明朝" w:hAnsi="ＭＳ 明朝"/>
      <w:sz w:val="22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="ＭＳ 明朝" w:hAnsi="ＭＳ 明朝"/>
      <w:sz w:val="24"/>
    </w:rPr>
  </w:style>
  <w:style w:type="character" w:styleId="22" w:customStyle="1">
    <w:name w:val="記 (文字)"/>
    <w:next w:val="22"/>
    <w:link w:val="21"/>
    <w:uiPriority w:val="0"/>
    <w:rPr>
      <w:rFonts w:ascii="ＭＳ 明朝" w:hAnsi="ＭＳ 明朝"/>
      <w:kern w:val="2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ＭＳ 明朝" w:hAnsi="ＭＳ 明朝"/>
      <w:sz w:val="24"/>
    </w:rPr>
  </w:style>
  <w:style w:type="character" w:styleId="24" w:customStyle="1">
    <w:name w:val="結語 (文字)"/>
    <w:next w:val="24"/>
    <w:link w:val="23"/>
    <w:uiPriority w:val="0"/>
    <w:rPr>
      <w:rFonts w:ascii="ＭＳ 明朝" w:hAnsi="ＭＳ 明朝"/>
      <w:kern w:val="2"/>
      <w:sz w:val="24"/>
    </w:rPr>
  </w:style>
  <w:style w:type="character" w:styleId="25">
    <w:name w:val="Hyperlink"/>
    <w:next w:val="25"/>
    <w:link w:val="0"/>
    <w:uiPriority w:val="0"/>
    <w:rPr>
      <w:color w:val="0563C1"/>
      <w:u w:val="single" w:color="auto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  <w:rPr>
      <w:kern w:val="2"/>
      <w:sz w:val="21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  <w:kern w:val="2"/>
      <w:sz w:val="21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modified xsi:type="dcterms:W3CDTF">2026-06-10T02:55:07Z</dcterms:modified>
  <cp:revision>0</cp:revision>
</cp:coreProperties>
</file>