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4</w:t>
      </w:r>
      <w:r>
        <w:rPr>
          <w:rFonts w:hint="eastAsia"/>
        </w:rPr>
        <w:t>号</w:t>
      </w:r>
      <w:r>
        <w:rPr>
          <w:rFonts w:hint="eastAsia"/>
        </w:rPr>
        <w:t>(</w:t>
      </w:r>
      <w:r>
        <w:rPr>
          <w:rFonts w:hint="eastAsia"/>
        </w:rPr>
        <w:t>第</w:t>
      </w:r>
      <w:r>
        <w:rPr>
          <w:rFonts w:hint="eastAsia"/>
        </w:rPr>
        <w:t>3</w:t>
      </w:r>
      <w:r>
        <w:rPr>
          <w:rFonts w:hint="eastAsia"/>
        </w:rPr>
        <w:t>条関係</w:t>
      </w:r>
      <w:r>
        <w:rPr>
          <w:rFonts w:hint="eastAsia"/>
        </w:rPr>
        <w:t>)</w:t>
      </w:r>
    </w:p>
    <w:tbl>
      <w:tblPr>
        <w:tblStyle w:val="11"/>
        <w:tblW w:w="0" w:type="auto"/>
        <w:tblInd w:w="99" w:type="dxa"/>
        <w:tblLayout w:type="fixed"/>
        <w:tblCellMar>
          <w:left w:w="99" w:type="dxa"/>
          <w:right w:w="99" w:type="dxa"/>
        </w:tblCellMar>
        <w:tblLook w:firstRow="0" w:lastRow="0" w:firstColumn="0" w:lastColumn="0" w:noHBand="0" w:noVBand="0" w:val="0000"/>
      </w:tblPr>
      <w:tblGrid>
        <w:gridCol w:w="3828"/>
        <w:gridCol w:w="3118"/>
        <w:gridCol w:w="3827"/>
      </w:tblGrid>
      <w:tr>
        <w:trPr/>
        <w:tc>
          <w:tcPr>
            <w:tcW w:w="3828" w:type="dxa"/>
            <w:vAlign w:val="center"/>
          </w:tcPr>
          <w:p>
            <w:pPr>
              <w:pStyle w:val="0"/>
              <w:jc w:val="right"/>
              <w:rPr>
                <w:rFonts w:hint="default"/>
              </w:rPr>
            </w:pPr>
            <w:r>
              <w:rPr>
                <w:rFonts w:hint="eastAsia"/>
              </w:rPr>
              <w:t>国民健康保険</w:t>
            </w:r>
          </w:p>
        </w:tc>
        <w:tc>
          <w:tcPr>
            <w:tcW w:w="3118" w:type="dxa"/>
            <w:vAlign w:val="center"/>
          </w:tcPr>
          <w:p>
            <w:pPr>
              <w:pStyle w:val="0"/>
              <w:jc w:val="center"/>
              <w:rPr>
                <w:rFonts w:hint="default"/>
              </w:rPr>
            </w:pPr>
            <w:r>
              <w:rPr>
                <w:rFonts w:hint="eastAsia"/>
              </w:rPr>
              <w:t>限度額適用</w:t>
            </w:r>
          </w:p>
          <w:p>
            <w:pPr>
              <w:pStyle w:val="0"/>
              <w:jc w:val="center"/>
              <w:rPr>
                <w:rFonts w:hint="default"/>
              </w:rPr>
            </w:pPr>
            <w:r>
              <w:rPr>
                <w:rFonts w:hint="eastAsia"/>
              </w:rPr>
              <w:t>標準負担額減額</w:t>
            </w:r>
          </w:p>
          <w:p>
            <w:pPr>
              <w:pStyle w:val="0"/>
              <w:jc w:val="center"/>
              <w:rPr>
                <w:rFonts w:hint="default"/>
              </w:rPr>
            </w:pPr>
            <w:r>
              <w:rPr>
                <w:rFonts w:hint="eastAsia"/>
              </w:rPr>
              <w:t>限度額適用・標準負担額減額</w:t>
            </w:r>
          </w:p>
        </w:tc>
        <w:tc>
          <w:tcPr>
            <w:tcW w:w="3827" w:type="dxa"/>
            <w:vAlign w:val="center"/>
          </w:tcPr>
          <w:p>
            <w:pPr>
              <w:pStyle w:val="0"/>
              <w:rPr>
                <w:rFonts w:hint="default"/>
              </w:rPr>
            </w:pPr>
            <w:r>
              <w:rPr>
                <w:rFonts w:hint="eastAsia"/>
              </w:rPr>
              <w:t>認定申請書</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851"/>
        <w:gridCol w:w="850"/>
        <w:gridCol w:w="1985"/>
        <w:gridCol w:w="567"/>
        <w:gridCol w:w="425"/>
        <w:gridCol w:w="1417"/>
        <w:gridCol w:w="567"/>
        <w:gridCol w:w="2127"/>
        <w:gridCol w:w="708"/>
      </w:tblGrid>
      <w:tr>
        <w:trPr>
          <w:cantSplit/>
          <w:trHeight w:val="663" w:hRule="atLeast"/>
        </w:trPr>
        <w:tc>
          <w:tcPr>
            <w:tcW w:w="2127" w:type="dxa"/>
            <w:gridSpan w:val="2"/>
            <w:vAlign w:val="center"/>
          </w:tcPr>
          <w:p>
            <w:pPr>
              <w:pStyle w:val="0"/>
              <w:rPr>
                <w:rFonts w:hint="default"/>
              </w:rPr>
            </w:pPr>
            <w:r>
              <w:rPr>
                <w:rFonts w:hint="eastAsia"/>
              </w:rPr>
              <w:t>被保険者証記号番号</w:t>
            </w:r>
          </w:p>
        </w:tc>
        <w:tc>
          <w:tcPr>
            <w:tcW w:w="3827" w:type="dxa"/>
            <w:gridSpan w:val="4"/>
            <w:vAlign w:val="center"/>
          </w:tcPr>
          <w:p>
            <w:pPr>
              <w:pStyle w:val="0"/>
              <w:rPr>
                <w:rFonts w:hint="default"/>
              </w:rPr>
            </w:pPr>
            <w:r>
              <w:rPr>
                <w:rFonts w:hint="eastAsia"/>
              </w:rPr>
              <w:t>南丹</w:t>
            </w:r>
          </w:p>
        </w:tc>
        <w:tc>
          <w:tcPr>
            <w:tcW w:w="4819"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　</w:t>
            </w:r>
          </w:p>
        </w:tc>
      </w:tr>
      <w:tr>
        <w:trPr>
          <w:cantSplit/>
          <w:trHeight w:val="663" w:hRule="atLeast"/>
        </w:trPr>
        <w:tc>
          <w:tcPr>
            <w:tcW w:w="1276" w:type="dxa"/>
            <w:vMerge w:val="restart"/>
            <w:vAlign w:val="center"/>
          </w:tcPr>
          <w:p>
            <w:pPr>
              <w:pStyle w:val="0"/>
              <w:jc w:val="distribute"/>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2907030</wp:posOffset>
                      </wp:positionH>
                      <wp:positionV relativeFrom="paragraph">
                        <wp:posOffset>539115</wp:posOffset>
                      </wp:positionV>
                      <wp:extent cx="209550" cy="209550"/>
                      <wp:effectExtent l="635" t="635" r="29845" b="10795"/>
                      <wp:wrapNone/>
                      <wp:docPr id="1026" name="Oval 2"/>
                      <a:graphic xmlns:a="http://schemas.openxmlformats.org/drawingml/2006/main">
                        <a:graphicData uri="http://schemas.microsoft.com/office/word/2010/wordprocessingShape">
                          <wps:wsp>
                            <wps:cNvPr id="1026" name="Oval 2"/>
                            <wps:cNvSpPr>
                              <a:spLocks noChangeAspect="1" noChangeArrowheads="1"/>
                            </wps:cNvSpPr>
                            <wps:spPr>
                              <a:xfrm>
                                <a:off x="0" y="0"/>
                                <a:ext cx="209550" cy="209550"/>
                              </a:xfrm>
                              <a:prstGeom prst="ellipse">
                                <a:avLst/>
                              </a:prstGeom>
                              <a:noFill/>
                              <a:ln w="6350">
                                <a:solidFill>
                                  <a:srgbClr val="000000"/>
                                </a:solidFill>
                                <a:round/>
                                <a:headEnd/>
                                <a:tailEnd/>
                              </a:ln>
                            </wps:spPr>
                            <wps:bodyPr/>
                          </wps:wsp>
                        </a:graphicData>
                      </a:graphic>
                    </wp:anchor>
                  </w:drawing>
                </mc:Choice>
                <mc:Fallback>
                  <w:pict>
                    <v:oval id="Oval 2" style="mso-wrap-distance-right:9pt;mso-wrap-distance-bottom:0pt;margin-top:42.45pt;mso-position-vertical-relative:text;mso-position-horizontal-relative:text;position:absolute;height:16.5pt;mso-wrap-distance-top:0pt;width:16.5pt;mso-wrap-distance-left:9pt;margin-left:228.9pt;z-index:2;" o:spid="_x0000_s1026" o:allowincell="f" o:allowoverlap="t" filled="f" stroked="t" strokecolor="#000000" strokeweight="0.5pt" o:spt="3">
                      <v:fill/>
                      <v:stroke filltype="solid"/>
                      <v:textbox style="layout-flow:horizontal;"/>
                      <v:imagedata o:title=""/>
                      <o:lock v:ext="edit" aspectratio="t"/>
                      <w10:wrap type="none" anchorx="text" anchory="text"/>
                    </v:oval>
                  </w:pict>
                </mc:Fallback>
              </mc:AlternateContent>
            </w:r>
            <w:r>
              <w:rPr>
                <w:rFonts w:hint="eastAsia"/>
              </w:rPr>
              <w:t>世帯主</w:t>
            </w:r>
          </w:p>
        </w:tc>
        <w:tc>
          <w:tcPr>
            <w:tcW w:w="851" w:type="dxa"/>
            <w:vAlign w:val="center"/>
          </w:tcPr>
          <w:p>
            <w:pPr>
              <w:pStyle w:val="0"/>
              <w:jc w:val="distribute"/>
              <w:rPr>
                <w:rFonts w:hint="default"/>
              </w:rPr>
            </w:pPr>
            <w:r>
              <w:rPr>
                <w:rFonts w:hint="eastAsia"/>
              </w:rPr>
              <w:t>住所</w:t>
            </w:r>
          </w:p>
        </w:tc>
        <w:tc>
          <w:tcPr>
            <w:tcW w:w="8646" w:type="dxa"/>
            <w:gridSpan w:val="8"/>
            <w:vAlign w:val="center"/>
          </w:tcPr>
          <w:p>
            <w:pPr>
              <w:pStyle w:val="0"/>
              <w:rPr>
                <w:rFonts w:hint="default"/>
              </w:rPr>
            </w:pPr>
            <w:r>
              <w:rPr>
                <w:rFonts w:hint="eastAsia"/>
              </w:rPr>
              <w:t>　</w:t>
            </w:r>
            <w:r>
              <w:rPr>
                <w:rFonts w:hint="eastAsia"/>
              </w:rPr>
              <w:fldChar w:fldCharType="begin"/>
            </w:r>
            <w:r>
              <w:rPr>
                <w:rFonts w:hint="default"/>
              </w:rPr>
              <w:instrText xml:space="preserve"> MERGEFIELD </w:instrText>
            </w:r>
            <w:r>
              <w:rPr>
                <w:rFonts w:hint="default"/>
              </w:rPr>
              <w:instrText>送付先方書</w:instrText>
            </w:r>
            <w:r>
              <w:rPr>
                <w:rFonts w:hint="default"/>
              </w:rPr>
              <w:instrText xml:space="preserve"> </w:instrText>
            </w:r>
            <w:r>
              <w:rPr>
                <w:rFonts w:hint="eastAsia"/>
              </w:rPr>
              <w:fldChar w:fldCharType="end"/>
            </w:r>
          </w:p>
        </w:tc>
      </w:tr>
      <w:tr>
        <w:trPr>
          <w:cantSplit/>
          <w:trHeight w:val="663" w:hRule="atLeast"/>
        </w:trPr>
        <w:tc>
          <w:tcPr>
            <w:tcW w:w="1276" w:type="dxa"/>
            <w:vMerge w:val="continue"/>
            <w:vAlign w:val="center"/>
          </w:tcPr>
          <w:p>
            <w:pPr>
              <w:pStyle w:val="0"/>
              <w:jc w:val="distribute"/>
              <w:rPr>
                <w:rFonts w:hint="default"/>
              </w:rPr>
            </w:pPr>
          </w:p>
        </w:tc>
        <w:tc>
          <w:tcPr>
            <w:tcW w:w="85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氏名</w:t>
            </w:r>
          </w:p>
        </w:tc>
        <w:tc>
          <w:tcPr>
            <w:tcW w:w="283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rPr>
              <w:t>印</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kinsoku w:val="0"/>
              <w:wordWrap w:val="1"/>
              <w:overflowPunct w:val="0"/>
              <w:topLinePunct w:val="1"/>
              <w:spacing w:line="0" w:lineRule="atLeast"/>
              <w:jc w:val="center"/>
              <w:rPr>
                <w:rFonts w:hint="default"/>
                <w:w w:val="66"/>
              </w:rPr>
            </w:pPr>
            <w:r>
              <w:rPr>
                <w:rFonts w:hint="eastAsia"/>
                <w:w w:val="66"/>
              </w:rPr>
              <w:t>個人番号</w:t>
            </w:r>
          </w:p>
        </w:tc>
        <w:tc>
          <w:tcPr>
            <w:tcW w:w="1842"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right"/>
              <w:rPr>
                <w:rFonts w:hint="default"/>
              </w:rPr>
            </w:pPr>
          </w:p>
        </w:tc>
        <w:tc>
          <w:tcPr>
            <w:tcW w:w="5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w w:val="66"/>
              </w:rPr>
            </w:pPr>
            <w:r>
              <w:rPr>
                <w:rFonts w:hint="eastAsia"/>
                <w:w w:val="66"/>
              </w:rPr>
              <w:t>生年月日</w:t>
            </w:r>
          </w:p>
        </w:tc>
        <w:tc>
          <w:tcPr>
            <w:tcW w:w="21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　　年　月　日</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80"/>
              </w:rPr>
            </w:pPr>
            <w:r>
              <w:rPr>
                <w:rFonts w:hint="eastAsia"/>
                <w:w w:val="80"/>
              </w:rPr>
              <w:t>男・女</w:t>
            </w:r>
          </w:p>
        </w:tc>
      </w:tr>
      <w:tr>
        <w:trPr>
          <w:cantSplit/>
          <w:trHeight w:val="663" w:hRule="atLeast"/>
        </w:trPr>
        <w:tc>
          <w:tcPr>
            <w:tcW w:w="1276" w:type="dxa"/>
            <w:vMerge w:val="restart"/>
            <w:vAlign w:val="center"/>
          </w:tcPr>
          <w:p>
            <w:pPr>
              <w:pStyle w:val="0"/>
              <w:jc w:val="distribute"/>
              <w:rPr>
                <w:rFonts w:hint="default"/>
              </w:rPr>
            </w:pPr>
            <w:r>
              <w:rPr>
                <w:rFonts w:hint="eastAsia"/>
              </w:rPr>
              <w:t>限度額適用減額対象者</w:t>
            </w:r>
          </w:p>
        </w:tc>
        <w:tc>
          <w:tcPr>
            <w:tcW w:w="851" w:type="dxa"/>
            <w:vAlign w:val="center"/>
          </w:tcPr>
          <w:p>
            <w:pPr>
              <w:pStyle w:val="0"/>
              <w:jc w:val="distribute"/>
              <w:rPr>
                <w:rFonts w:hint="default"/>
              </w:rPr>
            </w:pPr>
            <w:r>
              <w:rPr>
                <w:rFonts w:hint="eastAsia"/>
              </w:rPr>
              <w:t>氏名</w:t>
            </w:r>
          </w:p>
        </w:tc>
        <w:tc>
          <w:tcPr>
            <w:tcW w:w="283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567" w:type="dxa"/>
            <w:vAlign w:val="center"/>
          </w:tcPr>
          <w:p>
            <w:pPr>
              <w:pStyle w:val="0"/>
              <w:kinsoku w:val="0"/>
              <w:wordWrap w:val="1"/>
              <w:overflowPunct w:val="0"/>
              <w:topLinePunct w:val="1"/>
              <w:spacing w:line="0" w:lineRule="atLeast"/>
              <w:jc w:val="center"/>
              <w:rPr>
                <w:rFonts w:hint="default"/>
                <w:w w:val="66"/>
              </w:rPr>
            </w:pPr>
            <w:r>
              <w:rPr>
                <w:rFonts w:hint="eastAsia"/>
                <w:w w:val="66"/>
              </w:rPr>
              <w:t>個人番号</w:t>
            </w:r>
          </w:p>
        </w:tc>
        <w:tc>
          <w:tcPr>
            <w:tcW w:w="1842" w:type="dxa"/>
            <w:gridSpan w:val="2"/>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rPr>
                <w:rFonts w:hint="default"/>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w w:val="66"/>
              </w:rPr>
            </w:pPr>
            <w:r>
              <w:rPr>
                <w:rFonts w:hint="eastAsia"/>
                <w:w w:val="66"/>
              </w:rPr>
              <w:t>生年月日</w:t>
            </w:r>
          </w:p>
        </w:tc>
        <w:tc>
          <w:tcPr>
            <w:tcW w:w="212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　　年　月　日</w:t>
            </w:r>
          </w:p>
        </w:tc>
        <w:tc>
          <w:tcPr>
            <w:tcW w:w="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w w:val="80"/>
              </w:rPr>
            </w:pPr>
            <w:r>
              <w:rPr>
                <w:rFonts w:hint="eastAsia"/>
                <w:w w:val="80"/>
              </w:rPr>
              <w:t>男・女</w:t>
            </w:r>
          </w:p>
        </w:tc>
      </w:tr>
      <w:tr>
        <w:trPr>
          <w:cantSplit/>
          <w:trHeight w:val="663" w:hRule="atLeast"/>
        </w:trPr>
        <w:tc>
          <w:tcPr>
            <w:tcW w:w="1276" w:type="dxa"/>
            <w:vMerge w:val="continue"/>
            <w:vAlign w:val="center"/>
          </w:tcPr>
          <w:p>
            <w:pPr>
              <w:pStyle w:val="0"/>
              <w:jc w:val="distribute"/>
              <w:rPr>
                <w:rFonts w:hint="default"/>
              </w:rPr>
            </w:pPr>
          </w:p>
        </w:tc>
        <w:tc>
          <w:tcPr>
            <w:tcW w:w="170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世帯主との続柄</w:t>
            </w:r>
          </w:p>
        </w:tc>
        <w:tc>
          <w:tcPr>
            <w:tcW w:w="255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　</w:t>
            </w:r>
          </w:p>
        </w:tc>
        <w:tc>
          <w:tcPr>
            <w:tcW w:w="5244" w:type="dxa"/>
            <w:gridSpan w:val="5"/>
            <w:vMerge w:val="restart"/>
            <w:tcBorders>
              <w:top w:val="none" w:color="auto" w:sz="0" w:space="0"/>
              <w:left w:val="single" w:color="auto" w:sz="4" w:space="0"/>
              <w:bottom w:val="nil"/>
              <w:right w:val="nil"/>
              <w:tl2br w:val="none" w:color="auto" w:sz="0" w:space="0"/>
              <w:tr2bl w:val="none" w:color="auto" w:sz="0" w:space="0"/>
            </w:tcBorders>
            <w:vAlign w:val="center"/>
          </w:tcPr>
          <w:p>
            <w:pPr>
              <w:pStyle w:val="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635</wp:posOffset>
                      </wp:positionH>
                      <wp:positionV relativeFrom="paragraph">
                        <wp:posOffset>357505</wp:posOffset>
                      </wp:positionV>
                      <wp:extent cx="3238500" cy="295275"/>
                      <wp:effectExtent l="0" t="0" r="635" b="635"/>
                      <wp:wrapNone/>
                      <wp:docPr id="1027" name="Text Box 6"/>
                      <a:graphic xmlns:a="http://schemas.openxmlformats.org/drawingml/2006/main">
                        <a:graphicData uri="http://schemas.microsoft.com/office/word/2010/wordprocessingShape">
                          <wps:wsp>
                            <wps:cNvPr id="1027" name="Text Box 6"/>
                            <wps:cNvSpPr txBox="1">
                              <a:spLocks noChangeArrowheads="1"/>
                            </wps:cNvSpPr>
                            <wps:spPr>
                              <a:xfrm>
                                <a:off x="0" y="0"/>
                                <a:ext cx="3238500" cy="295275"/>
                              </a:xfrm>
                              <a:prstGeom prst="rect">
                                <a:avLst/>
                              </a:prstGeom>
                              <a:noFill/>
                              <a:ln>
                                <a:noFill/>
                              </a:ln>
                            </wps:spPr>
                            <wps:txbx>
                              <w:txbxContent>
                                <w:p>
                                  <w:pPr>
                                    <w:pStyle w:val="0"/>
                                    <w:rPr>
                                      <w:rFonts w:hint="default"/>
                                      <w:sz w:val="24"/>
                                      <w:u w:val="double" w:color="auto"/>
                                    </w:rPr>
                                  </w:pPr>
                                  <w:r>
                                    <w:rPr>
                                      <w:rFonts w:hint="eastAsia"/>
                                      <w:sz w:val="24"/>
                                      <w:u w:val="double" w:color="auto"/>
                                    </w:rPr>
                                    <w:t>　連絡先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 style="mso-wrap-distance-right:9pt;mso-wrap-distance-bottom:0pt;margin-top:28.15pt;mso-position-vertical-relative:text;mso-position-horizontal-relative:text;v-text-anchor:top;position:absolute;height:23.25pt;mso-wrap-distance-top:0pt;width:255pt;mso-wrap-distance-left:9pt;margin-left:5.e-002pt;z-index:4;" o:spid="_x0000_s1027" o:allowincell="t" o:allowoverlap="t" filled="f" stroked="f" o:spt="202" type="#_x0000_t202">
                      <v:fill/>
                      <v:textbox style="layout-flow:horizontal;" inset="2.0637499999999998mm,0.24694444444444438mm,2.0637499999999998mm,0.24694444444444438mm">
                        <w:txbxContent>
                          <w:p>
                            <w:pPr>
                              <w:pStyle w:val="0"/>
                              <w:rPr>
                                <w:rFonts w:hint="default"/>
                                <w:sz w:val="24"/>
                                <w:u w:val="double" w:color="auto"/>
                              </w:rPr>
                            </w:pPr>
                            <w:r>
                              <w:rPr>
                                <w:rFonts w:hint="eastAsia"/>
                                <w:sz w:val="24"/>
                                <w:u w:val="double" w:color="auto"/>
                              </w:rPr>
                              <w:t>　連絡先　　　　　　　　　　　　　　　　</w:t>
                            </w:r>
                          </w:p>
                        </w:txbxContent>
                      </v:textbox>
                      <v:imagedata o:title=""/>
                      <w10:wrap type="none" anchorx="text" anchory="text"/>
                    </v:shape>
                  </w:pict>
                </mc:Fallback>
              </mc:AlternateContent>
            </w:r>
            <w:r>
              <w:rPr>
                <w:rFonts w:hint="eastAsia"/>
              </w:rPr>
              <w:t>　</w:t>
            </w:r>
          </w:p>
        </w:tc>
      </w:tr>
      <w:tr>
        <w:trPr>
          <w:cantSplit/>
          <w:trHeight w:val="383" w:hRule="atLeast"/>
        </w:trPr>
        <w:tc>
          <w:tcPr>
            <w:tcW w:w="1276" w:type="dxa"/>
            <w:vAlign w:val="center"/>
          </w:tcPr>
          <w:p>
            <w:pPr>
              <w:pStyle w:val="0"/>
              <w:jc w:val="distribute"/>
              <w:rPr>
                <w:rFonts w:hint="default"/>
              </w:rPr>
            </w:pPr>
            <w:r>
              <w:rPr>
                <w:rFonts w:hint="eastAsia"/>
              </w:rPr>
              <w:t>長期入院</w:t>
            </w:r>
          </w:p>
        </w:tc>
        <w:tc>
          <w:tcPr>
            <w:tcW w:w="4253"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該当　・　非該当</w:t>
            </w:r>
          </w:p>
        </w:tc>
        <w:tc>
          <w:tcPr>
            <w:tcW w:w="5244" w:type="dxa"/>
            <w:gridSpan w:val="5"/>
            <w:vMerge w:val="continue"/>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rPr>
            </w:pP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3466"/>
        <w:gridCol w:w="928"/>
        <w:gridCol w:w="3260"/>
        <w:gridCol w:w="2693"/>
      </w:tblGrid>
      <w:tr>
        <w:trPr>
          <w:cantSplit/>
          <w:trHeight w:val="70" w:hRule="atLeast"/>
        </w:trPr>
        <w:tc>
          <w:tcPr>
            <w:tcW w:w="426" w:type="dxa"/>
            <w:vMerge w:val="restart"/>
            <w:vAlign w:val="center"/>
          </w:tcPr>
          <w:p>
            <w:pPr>
              <w:pStyle w:val="0"/>
              <w:jc w:val="center"/>
              <w:rPr>
                <w:rFonts w:hint="default"/>
              </w:rPr>
            </w:pPr>
            <w:r>
              <w:rPr>
                <w:rFonts w:hint="eastAsia"/>
              </w:rPr>
              <w:t>①</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70"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70"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176" w:hRule="atLeast"/>
        </w:trPr>
        <w:tc>
          <w:tcPr>
            <w:tcW w:w="426" w:type="dxa"/>
            <w:vMerge w:val="restart"/>
            <w:vAlign w:val="center"/>
          </w:tcPr>
          <w:p>
            <w:pPr>
              <w:pStyle w:val="0"/>
              <w:jc w:val="center"/>
              <w:rPr>
                <w:rFonts w:hint="default"/>
              </w:rPr>
            </w:pPr>
            <w:r>
              <w:rPr>
                <w:rFonts w:hint="eastAsia"/>
              </w:rPr>
              <w:t>②</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70"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70"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152" w:hRule="atLeast"/>
        </w:trPr>
        <w:tc>
          <w:tcPr>
            <w:tcW w:w="426" w:type="dxa"/>
            <w:vMerge w:val="restart"/>
            <w:vAlign w:val="center"/>
          </w:tcPr>
          <w:p>
            <w:pPr>
              <w:pStyle w:val="0"/>
              <w:jc w:val="center"/>
              <w:rPr>
                <w:rFonts w:hint="default"/>
              </w:rPr>
            </w:pPr>
            <w:r>
              <w:rPr>
                <w:rFonts w:hint="eastAsia"/>
              </w:rPr>
              <w:t>③</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70"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70"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128" w:hRule="atLeast"/>
        </w:trPr>
        <w:tc>
          <w:tcPr>
            <w:tcW w:w="426" w:type="dxa"/>
            <w:vMerge w:val="restart"/>
            <w:vAlign w:val="center"/>
          </w:tcPr>
          <w:p>
            <w:pPr>
              <w:pStyle w:val="0"/>
              <w:jc w:val="center"/>
              <w:rPr>
                <w:rFonts w:hint="default"/>
              </w:rPr>
            </w:pPr>
            <w:r>
              <w:rPr>
                <w:rFonts w:hint="eastAsia"/>
              </w:rPr>
              <w:t>④</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70"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70"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r>
        <w:trPr>
          <w:cantSplit/>
          <w:trHeight w:val="76" w:hRule="atLeast"/>
        </w:trPr>
        <w:tc>
          <w:tcPr>
            <w:tcW w:w="426" w:type="dxa"/>
            <w:vMerge w:val="restart"/>
            <w:vAlign w:val="center"/>
          </w:tcPr>
          <w:p>
            <w:pPr>
              <w:pStyle w:val="0"/>
              <w:jc w:val="center"/>
              <w:rPr>
                <w:rFonts w:hint="default"/>
              </w:rPr>
            </w:pPr>
            <w:r>
              <w:rPr>
                <w:rFonts w:hint="eastAsia"/>
              </w:rPr>
              <w:t>⑤</w:t>
            </w:r>
          </w:p>
        </w:tc>
        <w:tc>
          <w:tcPr>
            <w:tcW w:w="3466" w:type="dxa"/>
            <w:vAlign w:val="center"/>
          </w:tcPr>
          <w:p>
            <w:pPr>
              <w:pStyle w:val="0"/>
              <w:jc w:val="distribute"/>
              <w:rPr>
                <w:rFonts w:hint="default"/>
              </w:rPr>
            </w:pPr>
            <w:r>
              <w:rPr>
                <w:rFonts w:hint="eastAsia"/>
              </w:rPr>
              <w:t>申請日の前</w:t>
            </w:r>
            <w:r>
              <w:rPr>
                <w:rFonts w:hint="eastAsia"/>
              </w:rPr>
              <w:t>1</w:t>
            </w:r>
            <w:r>
              <w:rPr>
                <w:rFonts w:hint="eastAsia"/>
              </w:rPr>
              <w:t>年間の入院期間</w:t>
            </w:r>
            <w:r>
              <w:rPr>
                <w:rFonts w:hint="eastAsia"/>
              </w:rPr>
              <w:t>(</w:t>
            </w:r>
            <w:r>
              <w:rPr>
                <w:rFonts w:hint="eastAsia"/>
              </w:rPr>
              <w:t>日数</w:t>
            </w:r>
            <w:r>
              <w:rPr>
                <w:rFonts w:hint="eastAsia"/>
              </w:rPr>
              <w:t>)</w:t>
            </w:r>
          </w:p>
        </w:tc>
        <w:tc>
          <w:tcPr>
            <w:tcW w:w="4188"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r>
              <w:rPr>
                <w:rFonts w:hint="eastAsia"/>
              </w:rPr>
              <w:t>年　　　月　　　日から</w:t>
            </w:r>
          </w:p>
          <w:p>
            <w:pPr>
              <w:pStyle w:val="0"/>
              <w:jc w:val="right"/>
              <w:rPr>
                <w:rFonts w:hint="default"/>
              </w:rPr>
            </w:pPr>
            <w:r>
              <w:rPr>
                <w:rFonts w:hint="eastAsia"/>
              </w:rPr>
              <w:t>年　　　月　　　日まで</w:t>
            </w:r>
          </w:p>
        </w:tc>
        <w:tc>
          <w:tcPr>
            <w:tcW w:w="2693"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日間　　　</w:t>
            </w:r>
          </w:p>
        </w:tc>
      </w:tr>
      <w:tr>
        <w:trPr>
          <w:cantSplit/>
          <w:trHeight w:val="70" w:hRule="atLeast"/>
        </w:trPr>
        <w:tc>
          <w:tcPr>
            <w:tcW w:w="426" w:type="dxa"/>
            <w:vMerge w:val="continue"/>
            <w:vAlign w:val="center"/>
          </w:tcPr>
          <w:p>
            <w:pPr>
              <w:pStyle w:val="0"/>
              <w:rPr>
                <w:rFonts w:hint="default"/>
              </w:rPr>
            </w:pPr>
          </w:p>
        </w:tc>
        <w:tc>
          <w:tcPr>
            <w:tcW w:w="3466" w:type="dxa"/>
            <w:vMerge w:val="restart"/>
            <w:vAlign w:val="center"/>
          </w:tcPr>
          <w:p>
            <w:pPr>
              <w:pStyle w:val="0"/>
              <w:jc w:val="distribute"/>
              <w:rPr>
                <w:rFonts w:hint="default"/>
              </w:rPr>
            </w:pPr>
            <w:r>
              <w:rPr>
                <w:rFonts w:hint="eastAsia"/>
              </w:rPr>
              <w:t>入院をした保険医療機関等</w:t>
            </w:r>
          </w:p>
        </w:tc>
        <w:tc>
          <w:tcPr>
            <w:tcW w:w="928" w:type="dxa"/>
            <w:vAlign w:val="center"/>
          </w:tcPr>
          <w:p>
            <w:pPr>
              <w:pStyle w:val="0"/>
              <w:jc w:val="distribute"/>
              <w:rPr>
                <w:rFonts w:hint="default"/>
              </w:rPr>
            </w:pPr>
            <w:r>
              <w:rPr>
                <w:rFonts w:hint="eastAsia"/>
              </w:rPr>
              <w:t>名称</w:t>
            </w:r>
          </w:p>
        </w:tc>
        <w:tc>
          <w:tcPr>
            <w:tcW w:w="5953" w:type="dxa"/>
            <w:gridSpan w:val="2"/>
            <w:vAlign w:val="center"/>
          </w:tcPr>
          <w:p>
            <w:pPr>
              <w:pStyle w:val="0"/>
              <w:rPr>
                <w:rFonts w:hint="default"/>
              </w:rPr>
            </w:pPr>
            <w:r>
              <w:rPr>
                <w:rFonts w:hint="eastAsia"/>
              </w:rPr>
              <w:t>　</w:t>
            </w:r>
          </w:p>
        </w:tc>
      </w:tr>
      <w:tr>
        <w:trPr>
          <w:cantSplit/>
          <w:trHeight w:val="70" w:hRule="atLeast"/>
        </w:trPr>
        <w:tc>
          <w:tcPr>
            <w:tcW w:w="426" w:type="dxa"/>
            <w:vMerge w:val="continue"/>
            <w:vAlign w:val="center"/>
          </w:tcPr>
          <w:p>
            <w:pPr>
              <w:pStyle w:val="0"/>
              <w:rPr>
                <w:rFonts w:hint="default"/>
              </w:rPr>
            </w:pPr>
          </w:p>
        </w:tc>
        <w:tc>
          <w:tcPr>
            <w:tcW w:w="3466" w:type="dxa"/>
            <w:vMerge w:val="continue"/>
            <w:vAlign w:val="center"/>
          </w:tcPr>
          <w:p>
            <w:pPr>
              <w:pStyle w:val="0"/>
              <w:rPr>
                <w:rFonts w:hint="default"/>
              </w:rPr>
            </w:pPr>
          </w:p>
        </w:tc>
        <w:tc>
          <w:tcPr>
            <w:tcW w:w="928" w:type="dxa"/>
            <w:vAlign w:val="center"/>
          </w:tcPr>
          <w:p>
            <w:pPr>
              <w:pStyle w:val="0"/>
              <w:jc w:val="distribute"/>
              <w:rPr>
                <w:rFonts w:hint="default"/>
              </w:rPr>
            </w:pPr>
            <w:r>
              <w:rPr>
                <w:rFonts w:hint="eastAsia"/>
              </w:rPr>
              <w:t>所在地</w:t>
            </w:r>
          </w:p>
        </w:tc>
        <w:tc>
          <w:tcPr>
            <w:tcW w:w="5953" w:type="dxa"/>
            <w:gridSpan w:val="2"/>
            <w:vAlign w:val="center"/>
          </w:tcPr>
          <w:p>
            <w:pPr>
              <w:pStyle w:val="0"/>
              <w:rPr>
                <w:rFonts w:hint="default"/>
              </w:rPr>
            </w:pPr>
            <w:r>
              <w:rPr>
                <w:rFonts w:hint="eastAsia"/>
              </w:rPr>
              <w:t>　</w:t>
            </w:r>
          </w:p>
        </w:tc>
      </w:tr>
    </w:tbl>
    <w:p>
      <w:pPr>
        <w:pStyle w:val="0"/>
        <w:rPr>
          <w:rFonts w:hint="default"/>
        </w:rPr>
      </w:pPr>
      <w:r>
        <w:rPr>
          <w:rFonts w:hint="eastAsia"/>
        </w:rPr>
        <w:t xml:space="preserve">                                                                                </w:t>
      </w:r>
      <w:r>
        <w:rPr>
          <w:rFonts w:hint="eastAsia"/>
        </w:rPr>
        <w:t>令和　　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9355"/>
      </w:tblGrid>
      <w:tr>
        <w:trPr>
          <w:trHeight w:val="1300" w:hRule="atLeast"/>
        </w:trPr>
        <w:tc>
          <w:tcPr>
            <w:tcW w:w="1418" w:type="dxa"/>
            <w:vAlign w:val="center"/>
          </w:tcPr>
          <w:p>
            <w:pPr>
              <w:pStyle w:val="0"/>
              <w:jc w:val="distribute"/>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6499860</wp:posOffset>
                      </wp:positionH>
                      <wp:positionV relativeFrom="paragraph">
                        <wp:posOffset>1217295</wp:posOffset>
                      </wp:positionV>
                      <wp:extent cx="152400" cy="152400"/>
                      <wp:effectExtent l="635" t="635" r="29845" b="10795"/>
                      <wp:wrapNone/>
                      <wp:docPr id="1028" name="Rectangle 3"/>
                      <a:graphic xmlns:a="http://schemas.openxmlformats.org/drawingml/2006/main">
                        <a:graphicData uri="http://schemas.microsoft.com/office/word/2010/wordprocessingShape">
                          <wps:wsp>
                            <wps:cNvPr id="1028" name="Rectangle 3"/>
                            <wps:cNvSpPr>
                              <a:spLocks noChangeArrowheads="1"/>
                            </wps:cNvSpPr>
                            <wps:spPr>
                              <a:xfrm>
                                <a:off x="0" y="0"/>
                                <a:ext cx="152400" cy="152400"/>
                              </a:xfrm>
                              <a:prstGeom prst="rect">
                                <a:avLst/>
                              </a:prstGeom>
                              <a:noFill/>
                              <a:ln w="6350">
                                <a:solidFill>
                                  <a:srgbClr val="000000"/>
                                </a:solidFill>
                                <a:miter lim="800000"/>
                                <a:headEnd/>
                                <a:tailEnd/>
                              </a:ln>
                            </wps:spPr>
                            <wps:bodyPr/>
                          </wps:wsp>
                        </a:graphicData>
                      </a:graphic>
                    </wp:anchor>
                  </w:drawing>
                </mc:Choice>
                <mc:Fallback>
                  <w:pict>
                    <v:rect id="Rectangle 3" style="mso-wrap-distance-right:9pt;mso-wrap-distance-bottom:0pt;margin-top:95.85pt;mso-position-vertical-relative:text;mso-position-horizontal-relative:text;position:absolute;height:12pt;mso-wrap-distance-top:0pt;width:12pt;mso-wrap-distance-left:9pt;margin-left:511.8pt;z-index:3;" o:spid="_x0000_s1028" o:allowincell="f"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w:t>市長が証明する欄</w:t>
            </w:r>
          </w:p>
        </w:tc>
        <w:tc>
          <w:tcPr>
            <w:tcW w:w="9355" w:type="dxa"/>
            <w:vAlign w:val="center"/>
          </w:tcPr>
          <w:p>
            <w:pPr>
              <w:pStyle w:val="0"/>
              <w:rPr>
                <w:rFonts w:hint="default"/>
              </w:rPr>
            </w:pPr>
            <w:r>
              <w:rPr>
                <w:rFonts w:hint="eastAsia"/>
              </w:rPr>
              <w:t>　下記に掲げる当該認定を受けようとする者の属する世帯の世帯主及びその世帯に属する被保険者に</w:t>
            </w:r>
            <w:r>
              <w:rPr>
                <w:rFonts w:hint="eastAsia"/>
                <w:u w:val="single" w:color="auto"/>
              </w:rPr>
              <w:t>　　　</w:t>
            </w:r>
            <w:r>
              <w:rPr>
                <w:rFonts w:hint="eastAsia"/>
              </w:rPr>
              <w:t>年度の市民税が課されないことを証明する。</w:t>
            </w:r>
          </w:p>
          <w:p>
            <w:pPr>
              <w:pStyle w:val="0"/>
              <w:rPr>
                <w:rFonts w:hint="default"/>
              </w:rPr>
            </w:pPr>
          </w:p>
          <w:p>
            <w:pPr>
              <w:pStyle w:val="0"/>
              <w:rPr>
                <w:rFonts w:hint="default"/>
              </w:rPr>
            </w:pPr>
            <w:r>
              <w:rPr>
                <w:rFonts w:hint="eastAsia"/>
                <w:u w:val="single" w:color="auto"/>
              </w:rPr>
              <w:t>　　　　　　　　　　　</w:t>
            </w:r>
            <w:r>
              <w:rPr>
                <w:rFonts w:hint="eastAsia"/>
              </w:rPr>
              <w:t>、　</w:t>
            </w:r>
            <w:r>
              <w:rPr>
                <w:rFonts w:hint="eastAsia"/>
                <w:u w:val="single" w:color="auto"/>
              </w:rPr>
              <w:t>　　　　　　　　　　　　</w:t>
            </w:r>
            <w:r>
              <w:rPr>
                <w:rFonts w:hint="eastAsia"/>
              </w:rPr>
              <w:t>、　</w:t>
            </w:r>
            <w:r>
              <w:rPr>
                <w:rFonts w:hint="eastAsia"/>
                <w:u w:val="single" w:color="auto"/>
              </w:rPr>
              <w:t>　　　　　　　　　　　　　</w:t>
            </w:r>
            <w:r>
              <w:rPr>
                <w:rFonts w:hint="eastAsia"/>
              </w:rPr>
              <w:t>、</w:t>
            </w:r>
          </w:p>
          <w:p>
            <w:pPr>
              <w:pStyle w:val="0"/>
              <w:rPr>
                <w:rFonts w:hint="default"/>
              </w:rPr>
            </w:pPr>
          </w:p>
          <w:p>
            <w:pPr>
              <w:pStyle w:val="0"/>
              <w:rPr>
                <w:rFonts w:hint="default"/>
              </w:rPr>
            </w:pPr>
            <w:r>
              <w:rPr>
                <w:rFonts w:hint="eastAsia"/>
                <w:u w:val="single" w:color="auto"/>
              </w:rPr>
              <w:t>　　　　　　　　　　　</w:t>
            </w:r>
            <w:r>
              <w:rPr>
                <w:rFonts w:hint="eastAsia"/>
              </w:rPr>
              <w:t>、　</w:t>
            </w:r>
            <w:r>
              <w:rPr>
                <w:rFonts w:hint="eastAsia"/>
                <w:u w:val="single" w:color="auto"/>
              </w:rPr>
              <w:t>　　　　　　　　　　　　</w:t>
            </w:r>
            <w:r>
              <w:rPr>
                <w:rFonts w:hint="eastAsia"/>
              </w:rPr>
              <w:t>、　</w:t>
            </w:r>
            <w:r>
              <w:rPr>
                <w:rFonts w:hint="eastAsia"/>
                <w:u w:val="single" w:color="auto"/>
              </w:rPr>
              <w:t>　　　　　　　　　　　　　</w:t>
            </w:r>
            <w:r>
              <w:rPr>
                <w:rFonts w:hint="eastAsia"/>
              </w:rPr>
              <w:t>、</w:t>
            </w:r>
          </w:p>
          <w:p>
            <w:pPr>
              <w:pStyle w:val="0"/>
              <w:rPr>
                <w:rFonts w:hint="default"/>
              </w:rPr>
            </w:pPr>
          </w:p>
          <w:p>
            <w:pPr>
              <w:pStyle w:val="0"/>
              <w:jc w:val="right"/>
              <w:rPr>
                <w:rFonts w:hint="default"/>
              </w:rPr>
            </w:pPr>
            <w:r>
              <w:rPr>
                <w:rFonts w:hint="eastAsia"/>
              </w:rPr>
              <w:t>南丹市長　　　　　　　　　　印　</w:t>
            </w:r>
          </w:p>
        </w:tc>
      </w:tr>
    </w:tbl>
    <w:p>
      <w:pPr>
        <w:pStyle w:val="0"/>
        <w:rPr>
          <w:rFonts w:hint="default"/>
        </w:rPr>
      </w:pPr>
      <w:r>
        <w:rPr>
          <w:rFonts w:hint="eastAsia"/>
        </w:rPr>
        <w:t>備考　「市長が証明する欄」は、当該事実を公簿等によって確認することができるときは</w:t>
      </w:r>
      <w:bookmarkStart w:id="0" w:name="_GoBack"/>
      <w:bookmarkEnd w:id="0"/>
      <w:r>
        <w:rPr>
          <w:rFonts w:hint="eastAsia"/>
        </w:rPr>
        <w:t>、省略できる。</w:t>
      </w:r>
    </w:p>
    <w:p>
      <w:pPr>
        <w:pStyle w:val="0"/>
        <w:rPr>
          <w:rFonts w:hint="default"/>
        </w:rPr>
      </w:pPr>
      <w:r>
        <w:rPr>
          <w:rFonts w:hint="eastAsia"/>
        </w:rPr>
        <mc:AlternateContent>
          <mc:Choice Requires="wps">
            <w:drawing>
              <wp:anchor distT="0" distB="0" distL="71755" distR="71755" simplePos="0" relativeHeight="126" behindDoc="0" locked="0" layoutInCell="1" hidden="0" allowOverlap="1">
                <wp:simplePos x="0" y="0"/>
                <wp:positionH relativeFrom="column">
                  <wp:posOffset>471805</wp:posOffset>
                </wp:positionH>
                <wp:positionV relativeFrom="paragraph">
                  <wp:posOffset>335280</wp:posOffset>
                </wp:positionV>
                <wp:extent cx="5676900" cy="35242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676900" cy="352425"/>
                        </a:xfrm>
                        <a:prstGeom prst="rect"/>
                        <a:no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color w:val="000000" w:themeColor="text1"/>
                              </w:rPr>
                            </w:pPr>
                            <w:r>
                              <w:rPr>
                                <w:rFonts w:hint="eastAsia"/>
                                <w:color w:val="000000" w:themeColor="text1"/>
                              </w:rPr>
                              <w:t>※マイナ保険証を利用の場合は、交付申請は不要です。マイナ保険証をご利用ください。</w:t>
                            </w:r>
                          </w:p>
                        </w:txbxContent>
                      </wps:txbx>
                      <wps:bodyPr wrap="square" anchor="ctr"/>
                    </wps:wsp>
                  </a:graphicData>
                </a:graphic>
              </wp:anchor>
            </w:drawing>
          </mc:Choice>
          <mc:Fallback>
            <w:pict>
              <v:rect id="_x0000_s1029" style="mso-wrap-distance-right:5.65pt;mso-wrap-distance-bottom:0pt;margin-top:26.4pt;mso-position-vertical-relative:text;mso-position-horizontal-relative:text;v-text-anchor:middle;position:absolute;height:27.75pt;mso-wrap-distance-top:0pt;width:447pt;mso-wrap-distance-left:5.65pt;margin-left:37.15pt;z-index:126;" o:allowincell="t" o:allowoverlap="t" filled="f" stroked="t" strokecolor="#000000 [3213]" strokeweight="1pt" o:spt="1">
                <v:fill/>
                <v:stroke linestyle="single" endcap="flat" dashstyle="solid" filltype="solid"/>
                <v:textbox style="layout-flow:horizontal;">
                  <w:txbxContent>
                    <w:p>
                      <w:pPr>
                        <w:pStyle w:val="0"/>
                        <w:jc w:val="center"/>
                        <w:rPr>
                          <w:rFonts w:hint="eastAsia"/>
                          <w:color w:val="000000" w:themeColor="text1"/>
                        </w:rPr>
                      </w:pPr>
                      <w:r>
                        <w:rPr>
                          <w:rFonts w:hint="eastAsia"/>
                          <w:color w:val="000000" w:themeColor="text1"/>
                        </w:rPr>
                        <w:t>※マイナ保険証を利用の場合は、交付申請は不要です。マイナ保険証をご利用ください。</w:t>
                      </w:r>
                    </w:p>
                  </w:txbxContent>
                </v:textbox>
                <v:imagedata o:title=""/>
                <w10:wrap type="none" anchorx="text" anchory="text"/>
              </v:rect>
            </w:pict>
          </mc:Fallback>
        </mc:AlternateContent>
      </w:r>
      <w:r>
        <w:rPr>
          <w:rFonts w:hint="eastAsia"/>
        </w:rPr>
        <w:t xml:space="preserve">       </w:t>
      </w:r>
    </w:p>
    <w:sectPr>
      <w:headerReference r:id="rId5" w:type="default"/>
      <w:pgSz w:w="11906" w:h="16838"/>
      <w:pgMar w:top="1134" w:right="567" w:bottom="1134"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p>
    <w:pPr>
      <w:pStyle w:val="16"/>
      <w:jc w:val="right"/>
      <w:rPr>
        <w:rFonts w:hint="default"/>
      </w:rPr>
    </w:pPr>
  </w:p>
  <w:p>
    <w:pPr>
      <w:pStyle w:val="16"/>
      <w:jc w:val="right"/>
      <w:rPr>
        <w:rFonts w:hint="default" w:ascii="ＭＳ ゴシック" w:hAnsi="ＭＳ ゴシック" w:eastAsia="ＭＳ ゴシック"/>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18"/>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フッター (文字)"/>
    <w:basedOn w:val="10"/>
    <w:next w:val="18"/>
    <w:link w:val="16"/>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493</Words>
  <Characters>357</Characters>
  <Application>JUST Note</Application>
  <Lines>2</Lines>
  <Paragraphs>1</Paragraphs>
  <Company>南丹市役所</Company>
  <CharactersWithSpaces>849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様式第4号(第3条関係)</dc:title>
  <dc:creator>(株)ぎょうせい</dc:creator>
  <cp:lastModifiedBy>Administrator</cp:lastModifiedBy>
  <cp:lastPrinted>2024-02-02T08:52:39Z</cp:lastPrinted>
  <dcterms:created xsi:type="dcterms:W3CDTF">2019-07-02T07:11:00Z</dcterms:created>
  <dcterms:modified xsi:type="dcterms:W3CDTF">2024-02-02T08:52:44Z</dcterms:modified>
  <cp:revision>7</cp:revision>
</cp:coreProperties>
</file>