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マイナンバーカードの健康保険証利用登録の解除申請書</w:t>
      </w:r>
    </w:p>
    <w:p>
      <w:pPr>
        <w:pStyle w:val="0"/>
        <w:snapToGrid w:val="0"/>
        <w:jc w:val="center"/>
        <w:rPr>
          <w:rFonts w:hint="default" w:ascii="ＭＳ 明朝" w:hAnsi="ＭＳ 明朝" w:eastAsia="ＭＳ 明朝"/>
          <w:kern w:val="0"/>
          <w:sz w:val="24"/>
        </w:rPr>
      </w:pPr>
    </w:p>
    <w:p>
      <w:pPr>
        <w:pStyle w:val="0"/>
        <w:snapToGrid w:val="0"/>
        <w:jc w:val="left"/>
        <w:rPr>
          <w:rFonts w:hint="default" w:ascii="ＭＳ 明朝" w:hAnsi="ＭＳ 明朝" w:eastAsia="ＭＳ 明朝"/>
          <w:kern w:val="0"/>
          <w:sz w:val="24"/>
        </w:rPr>
      </w:pPr>
      <w:r>
        <w:rPr>
          <w:rFonts w:hint="eastAsia" w:ascii="ＭＳ 明朝" w:hAnsi="ＭＳ 明朝" w:eastAsia="ＭＳ 明朝"/>
          <w:kern w:val="0"/>
          <w:sz w:val="24"/>
        </w:rPr>
        <w:t>南丹市長　　殿</w:t>
      </w:r>
    </w:p>
    <w:p>
      <w:pPr>
        <w:pStyle w:val="0"/>
        <w:snapToGrid w:val="0"/>
        <w:jc w:val="left"/>
        <w:rPr>
          <w:rFonts w:hint="default" w:ascii="ＭＳ 明朝" w:hAnsi="ＭＳ 明朝" w:eastAsia="ＭＳ 明朝"/>
          <w:kern w:val="0"/>
          <w:sz w:val="24"/>
        </w:rPr>
      </w:pPr>
    </w:p>
    <w:p>
      <w:pPr>
        <w:pStyle w:val="0"/>
        <w:snapToGrid w:val="0"/>
        <w:jc w:val="right"/>
        <w:rPr>
          <w:rFonts w:hint="default" w:ascii="ＭＳ 明朝" w:hAnsi="ＭＳ 明朝" w:eastAsia="ＭＳ 明朝"/>
          <w:kern w:val="0"/>
          <w:sz w:val="24"/>
        </w:rPr>
      </w:pPr>
    </w:p>
    <w:p>
      <w:pPr>
        <w:pStyle w:val="0"/>
        <w:snapToGrid w:val="0"/>
        <w:jc w:val="right"/>
        <w:rPr>
          <w:rFonts w:hint="default" w:ascii="ＭＳ 明朝" w:hAnsi="ＭＳ 明朝" w:eastAsia="ＭＳ 明朝"/>
          <w:kern w:val="0"/>
          <w:sz w:val="24"/>
        </w:rPr>
      </w:pPr>
      <w:r>
        <w:rPr>
          <w:rFonts w:hint="eastAsia" w:ascii="ＭＳ 明朝" w:hAnsi="ＭＳ 明朝" w:eastAsia="ＭＳ 明朝"/>
          <w:kern w:val="0"/>
          <w:sz w:val="24"/>
        </w:rPr>
        <w:t>令和　　年　　月　　日</w:t>
      </w:r>
    </w:p>
    <w:tbl>
      <w:tblPr>
        <w:tblStyle w:val="37"/>
        <w:tblpPr w:leftFromText="142" w:rightFromText="142" w:topFromText="0" w:bottomFromText="0" w:vertAnchor="text" w:horzAnchor="margin" w:tblpXSpec="center" w:tblpY="177"/>
        <w:tblW w:w="11384" w:type="dxa"/>
        <w:tblLayout w:type="fixed"/>
        <w:tblLook w:firstRow="1" w:lastRow="0" w:firstColumn="1" w:lastColumn="0" w:noHBand="0" w:noVBand="1" w:val="04A0"/>
      </w:tblPr>
      <w:tblGrid>
        <w:gridCol w:w="518"/>
        <w:gridCol w:w="1320"/>
        <w:gridCol w:w="1134"/>
        <w:gridCol w:w="2851"/>
        <w:gridCol w:w="221"/>
        <w:gridCol w:w="436"/>
        <w:gridCol w:w="36"/>
        <w:gridCol w:w="615"/>
        <w:gridCol w:w="3212"/>
        <w:gridCol w:w="1041"/>
      </w:tblGrid>
      <w:tr>
        <w:trPr>
          <w:trHeight w:val="297" w:hRule="atLeast"/>
        </w:trPr>
        <w:tc>
          <w:tcPr>
            <w:tcW w:w="518" w:type="dxa"/>
            <w:vMerge w:val="restart"/>
            <w:textDirection w:val="tbRlV"/>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解　除　申　請　者</w:t>
            </w:r>
          </w:p>
        </w:tc>
        <w:tc>
          <w:tcPr>
            <w:tcW w:w="1320"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フリガナ</w:t>
            </w:r>
          </w:p>
        </w:tc>
        <w:tc>
          <w:tcPr>
            <w:tcW w:w="3985" w:type="dxa"/>
            <w:gridSpan w:val="2"/>
            <w:vAlign w:val="top"/>
          </w:tcPr>
          <w:p>
            <w:pPr>
              <w:pStyle w:val="0"/>
              <w:snapToGrid w:val="0"/>
              <w:jc w:val="left"/>
              <w:rPr>
                <w:rFonts w:hint="default" w:ascii="ＭＳ 明朝" w:hAnsi="ＭＳ 明朝" w:eastAsia="ＭＳ 明朝"/>
                <w:kern w:val="0"/>
                <w:sz w:val="22"/>
              </w:rPr>
            </w:pPr>
          </w:p>
        </w:tc>
        <w:tc>
          <w:tcPr>
            <w:tcW w:w="657"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生年月日</w:t>
            </w:r>
          </w:p>
        </w:tc>
        <w:tc>
          <w:tcPr>
            <w:tcW w:w="4904"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0"/>
              </w:rPr>
            </w:pPr>
            <w:r>
              <w:rPr>
                <w:rFonts w:hint="eastAsia" w:ascii="ＭＳ 明朝" w:hAnsi="ＭＳ 明朝" w:eastAsia="ＭＳ 明朝"/>
                <w:kern w:val="0"/>
                <w:sz w:val="20"/>
              </w:rPr>
              <w:t>大正・昭和</w:t>
            </w:r>
            <w:r>
              <w:rPr>
                <w:rFonts w:hint="eastAsia" w:ascii="ＭＳ 明朝" w:hAnsi="ＭＳ 明朝" w:eastAsia="ＭＳ 明朝"/>
                <w:kern w:val="0"/>
                <w:sz w:val="20"/>
              </w:rPr>
              <w:br w:type="textWrapping" w:clear="none"/>
            </w:r>
            <w:r>
              <w:rPr>
                <w:rFonts w:hint="eastAsia" w:ascii="ＭＳ 明朝" w:hAnsi="ＭＳ 明朝" w:eastAsia="ＭＳ 明朝"/>
                <w:kern w:val="0"/>
                <w:sz w:val="20"/>
              </w:rPr>
              <w:t>平成・令和　　　</w:t>
            </w:r>
            <w:r>
              <w:rPr>
                <w:rFonts w:hint="eastAsia" w:ascii="ＭＳ 明朝" w:hAnsi="ＭＳ 明朝" w:eastAsia="ＭＳ 明朝"/>
                <w:kern w:val="0"/>
                <w:sz w:val="22"/>
              </w:rPr>
              <w:t>年</w:t>
            </w:r>
            <w:r>
              <w:rPr>
                <w:rFonts w:hint="eastAsia" w:ascii="ＭＳ 明朝" w:hAnsi="ＭＳ 明朝" w:eastAsia="ＭＳ 明朝"/>
                <w:kern w:val="0"/>
                <w:sz w:val="20"/>
              </w:rPr>
              <w:t>　　　</w:t>
            </w:r>
            <w:r>
              <w:rPr>
                <w:rFonts w:hint="eastAsia" w:ascii="ＭＳ 明朝" w:hAnsi="ＭＳ 明朝" w:eastAsia="ＭＳ 明朝"/>
                <w:kern w:val="0"/>
                <w:sz w:val="22"/>
              </w:rPr>
              <w:t>月</w:t>
            </w:r>
            <w:r>
              <w:rPr>
                <w:rFonts w:hint="eastAsia" w:ascii="ＭＳ 明朝" w:hAnsi="ＭＳ 明朝" w:eastAsia="ＭＳ 明朝"/>
                <w:kern w:val="0"/>
                <w:sz w:val="20"/>
              </w:rPr>
              <w:t>　　</w:t>
            </w:r>
            <w:r>
              <w:rPr>
                <w:rFonts w:hint="eastAsia" w:ascii="ＭＳ 明朝" w:hAnsi="ＭＳ 明朝" w:eastAsia="ＭＳ 明朝"/>
                <w:kern w:val="0"/>
                <w:sz w:val="22"/>
              </w:rPr>
              <w:t>日</w:t>
            </w:r>
          </w:p>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398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tc>
        <w:tc>
          <w:tcPr>
            <w:tcW w:w="657" w:type="dxa"/>
            <w:gridSpan w:val="2"/>
            <w:vMerge w:val="continue"/>
            <w:vAlign w:val="top"/>
          </w:tcPr>
          <w:p>
            <w:pPr>
              <w:pStyle w:val="0"/>
              <w:snapToGrid w:val="0"/>
              <w:jc w:val="left"/>
              <w:rPr>
                <w:rFonts w:hint="default" w:ascii="ＭＳ 明朝" w:hAnsi="ＭＳ 明朝" w:eastAsia="ＭＳ 明朝"/>
                <w:kern w:val="0"/>
                <w:sz w:val="22"/>
              </w:rPr>
            </w:pPr>
          </w:p>
        </w:tc>
        <w:tc>
          <w:tcPr>
            <w:tcW w:w="4904"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9546" w:type="dxa"/>
            <w:gridSpan w:val="8"/>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（郵便番号　　　　</w:t>
            </w:r>
            <w:r>
              <w:rPr>
                <w:rFonts w:hint="eastAsia" w:ascii="ＭＳ 明朝" w:hAnsi="ＭＳ 明朝" w:eastAsia="ＭＳ 明朝"/>
                <w:kern w:val="0"/>
                <w:sz w:val="22"/>
              </w:rPr>
              <w:t>-</w:t>
            </w: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4206"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都道</w:t>
            </w:r>
          </w:p>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府県</w:t>
            </w:r>
          </w:p>
        </w:tc>
        <w:tc>
          <w:tcPr>
            <w:tcW w:w="1087" w:type="dxa"/>
            <w:gridSpan w:val="3"/>
            <w:tcBorders>
              <w:top w:val="none" w:color="auto" w:sz="0" w:space="0"/>
              <w:left w:val="nil"/>
              <w:bottom w:val="nil"/>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市区</w:t>
            </w:r>
          </w:p>
        </w:tc>
        <w:tc>
          <w:tcPr>
            <w:tcW w:w="4253"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4206"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087" w:type="dxa"/>
            <w:gridSpan w:val="3"/>
            <w:tcBorders>
              <w:top w:val="nil"/>
              <w:left w:val="nil"/>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町村</w:t>
            </w:r>
          </w:p>
        </w:tc>
        <w:tc>
          <w:tcPr>
            <w:tcW w:w="4253"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連絡先</w:t>
            </w:r>
          </w:p>
        </w:tc>
        <w:tc>
          <w:tcPr>
            <w:tcW w:w="1134"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rPr>
              <w:t>電話番号</w:t>
            </w:r>
          </w:p>
        </w:tc>
        <w:tc>
          <w:tcPr>
            <w:tcW w:w="8412"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1134"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Email</w:t>
            </w:r>
          </w:p>
        </w:tc>
        <w:tc>
          <w:tcPr>
            <w:tcW w:w="8412"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被保険者等記号・番号</w:t>
            </w:r>
            <w:r>
              <w:rPr>
                <w:rFonts w:hint="eastAsia" w:ascii="ＭＳ 明朝" w:hAnsi="ＭＳ 明朝" w:eastAsia="ＭＳ 明朝"/>
                <w:kern w:val="0"/>
                <w:sz w:val="22"/>
              </w:rPr>
              <w:br w:type="textWrapping" w:clear="none"/>
            </w:r>
            <w:r>
              <w:rPr>
                <w:rFonts w:hint="eastAsia" w:ascii="ＭＳ 明朝" w:hAnsi="ＭＳ 明朝" w:eastAsia="ＭＳ 明朝"/>
                <w:kern w:val="0"/>
                <w:sz w:val="18"/>
              </w:rPr>
              <w:t>※枝番を含め、全て正確に記載してください。</w:t>
            </w:r>
          </w:p>
        </w:tc>
        <w:tc>
          <w:tcPr>
            <w:tcW w:w="3544" w:type="dxa"/>
            <w:gridSpan w:val="4"/>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被保険者等記号</w:t>
            </w:r>
          </w:p>
        </w:tc>
        <w:tc>
          <w:tcPr>
            <w:tcW w:w="3827" w:type="dxa"/>
            <w:gridSpan w:val="2"/>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番号</w:t>
            </w:r>
          </w:p>
        </w:tc>
        <w:tc>
          <w:tcPr>
            <w:tcW w:w="1041" w:type="dxa"/>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枝番</w:t>
            </w:r>
          </w:p>
        </w:tc>
      </w:tr>
      <w:tr>
        <w:trPr>
          <w:trHeight w:val="502"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continue"/>
            <w:vAlign w:val="top"/>
          </w:tcPr>
          <w:p>
            <w:pPr>
              <w:pStyle w:val="0"/>
              <w:snapToGrid w:val="0"/>
              <w:jc w:val="left"/>
              <w:rPr>
                <w:rFonts w:hint="default" w:ascii="ＭＳ 明朝" w:hAnsi="ＭＳ 明朝" w:eastAsia="ＭＳ 明朝"/>
                <w:kern w:val="0"/>
                <w:sz w:val="22"/>
              </w:rPr>
            </w:pPr>
          </w:p>
        </w:tc>
        <w:tc>
          <w:tcPr>
            <w:tcW w:w="3544"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3827" w:type="dxa"/>
            <w:gridSpan w:val="2"/>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1041" w:type="dxa"/>
            <w:vAlign w:val="top"/>
          </w:tcPr>
          <w:p>
            <w:pPr>
              <w:pStyle w:val="0"/>
              <w:snapToGrid w:val="0"/>
              <w:jc w:val="left"/>
              <w:rPr>
                <w:rFonts w:hint="default" w:ascii="ＭＳ 明朝" w:hAnsi="ＭＳ 明朝" w:eastAsia="ＭＳ 明朝"/>
                <w:kern w:val="0"/>
                <w:sz w:val="22"/>
              </w:rPr>
            </w:pPr>
          </w:p>
        </w:tc>
      </w:tr>
      <w:tr>
        <w:trPr>
          <w:trHeight w:val="139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マイナンバーカードの健康保険証利用登録の解除について</w:t>
            </w:r>
          </w:p>
        </w:tc>
        <w:tc>
          <w:tcPr>
            <w:tcW w:w="9546" w:type="dxa"/>
            <w:gridSpan w:val="8"/>
            <w:vMerge w:val="restart"/>
            <w:vAlign w:val="top"/>
          </w:tcPr>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マイナンバーカードの健康保険証利用登録の解除を申請します。</w:t>
            </w:r>
            <w:r>
              <w:rPr>
                <w:rFonts w:hint="eastAsia" w:ascii="ＭＳ 明朝" w:hAnsi="ＭＳ 明朝" w:eastAsia="ＭＳ 明朝"/>
                <w:kern w:val="0"/>
                <w:sz w:val="22"/>
              </w:rPr>
              <w:br w:type="textWrapping" w:clear="none"/>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※利用登録を解除すると、マイナンバーカードによりオンライン資格確認を行うことはできなくなります。　</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※利用登録の解除を申請した方には、保険者から資格確認書を交付します。解除後、医療機関・薬局を受診等される際には資格確認書の持参が必要です。</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※利用登録解除後、マイナポータル上の「健康保険証利用登録の申込状況」画面に反映されるまで、時間がかかる場合があります。</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u w:val="single" w:color="auto"/>
              </w:rPr>
            </w:pPr>
            <w:r>
              <w:rPr>
                <w:rFonts w:hint="eastAsia" w:ascii="ＭＳ 明朝" w:hAnsi="ＭＳ 明朝" w:eastAsia="ＭＳ 明朝"/>
                <w:kern w:val="0"/>
                <w:sz w:val="22"/>
              </w:rPr>
              <w:t>　　　　　　　　　　　　　　　　　</w:t>
            </w:r>
            <w:r>
              <w:rPr>
                <w:rFonts w:hint="eastAsia" w:ascii="ＭＳ 明朝" w:hAnsi="ＭＳ 明朝" w:eastAsia="ＭＳ 明朝"/>
                <w:kern w:val="0"/>
                <w:sz w:val="22"/>
                <w:u w:val="single" w:color="auto"/>
              </w:rPr>
              <w:t>署名：＿＿＿＿＿＿＿＿＿＿＿＿＿＿＿＿＿＿＿＿＿　</w:t>
            </w: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r>
        <w:trPr>
          <w:trHeight w:val="88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bl>
    <w:p>
      <w:pPr>
        <w:pStyle w:val="0"/>
        <w:snapToGrid w:val="0"/>
        <w:jc w:val="left"/>
        <w:rPr>
          <w:rFonts w:hint="default" w:ascii="ＭＳ 明朝" w:hAnsi="ＭＳ 明朝" w:eastAsia="ＭＳ 明朝"/>
          <w:kern w:val="0"/>
          <w:sz w:val="22"/>
        </w:rPr>
      </w:pPr>
    </w:p>
    <w:tbl>
      <w:tblPr>
        <w:tblStyle w:val="37"/>
        <w:tblpPr w:leftFromText="142" w:rightFromText="142" w:topFromText="0" w:bottomFromText="0" w:vertAnchor="text" w:horzAnchor="page" w:tblpX="286" w:tblpY="-34"/>
        <w:tblW w:w="11335" w:type="dxa"/>
        <w:tblLayout w:type="fixed"/>
        <w:tblLook w:firstRow="1" w:lastRow="0" w:firstColumn="1" w:lastColumn="0" w:noHBand="0" w:noVBand="1" w:val="04A0"/>
      </w:tblPr>
      <w:tblGrid>
        <w:gridCol w:w="11335"/>
      </w:tblGrid>
      <w:tr>
        <w:trPr/>
        <w:tc>
          <w:tcPr>
            <w:tcW w:w="11335"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（解除を希望する理由）</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マイナンバーカードにより医療機関等を受診することで、ご本人の同意に基づき、自身の過去の健康・医療情報のデータに基づいたよりよい医療を受けることができます。</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マイナンバーカードの健康保険証利用登録により、ご本人の医療情報の漏洩等セキュリティ上のリスクが生じることはありません。</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なお、健康保険証の利用登録を解除した後も、再度利用登録の手続を行うことは可能です。健康保険証の利用登録は、マイナポータルやセブン銀行</w:t>
            </w:r>
            <w:r>
              <w:rPr>
                <w:rFonts w:hint="default" w:ascii="ＭＳ 明朝" w:hAnsi="ＭＳ 明朝" w:eastAsia="ＭＳ 明朝"/>
                <w:kern w:val="0"/>
                <w:sz w:val="22"/>
              </w:rPr>
              <w:t>ATM</w:t>
            </w:r>
            <w:r>
              <w:rPr>
                <w:rFonts w:hint="default" w:ascii="ＭＳ 明朝" w:hAnsi="ＭＳ 明朝" w:eastAsia="ＭＳ 明朝"/>
                <w:kern w:val="0"/>
                <w:sz w:val="22"/>
              </w:rPr>
              <w:t>のほか、医療機関・薬局の受付に設置されている顔認証付きカードリーダーから行うことができます。</w:t>
            </w:r>
          </w:p>
        </w:tc>
      </w:tr>
    </w:tbl>
    <w:p>
      <w:pPr>
        <w:pStyle w:val="0"/>
        <w:snapToGrid w:val="0"/>
        <w:ind w:left="-1" w:leftChars="-405" w:right="-601" w:rightChars="-286" w:hanging="849" w:hangingChars="386"/>
        <w:jc w:val="left"/>
        <w:rPr>
          <w:rFonts w:hint="default" w:ascii="ＭＳ 明朝" w:hAnsi="ＭＳ 明朝" w:eastAsia="ＭＳ 明朝"/>
          <w:kern w:val="0"/>
          <w:sz w:val="22"/>
        </w:rPr>
      </w:pPr>
      <w:r>
        <w:rPr>
          <w:rFonts w:hint="eastAsia" w:ascii="ＭＳ 明朝" w:hAnsi="ＭＳ 明朝" w:eastAsia="ＭＳ 明朝"/>
          <w:kern w:val="0"/>
          <w:sz w:val="22"/>
        </w:rPr>
        <w:t>（備考）代理人により申請する場合は、氏名及び連絡先欄に、解除対象者及び代理人の氏名及び連絡先を記載してください。</w:t>
      </w:r>
    </w:p>
    <w:p>
      <w:pPr>
        <w:pStyle w:val="0"/>
        <w:snapToGrid w:val="0"/>
        <w:ind w:left="-222" w:leftChars="-405" w:right="-601" w:rightChars="-286" w:hanging="629" w:hangingChars="286"/>
        <w:jc w:val="left"/>
        <w:rPr>
          <w:rFonts w:hint="default" w:ascii="ＭＳ 明朝" w:hAnsi="ＭＳ 明朝" w:eastAsia="ＭＳ 明朝"/>
          <w:kern w:val="0"/>
          <w:sz w:val="22"/>
        </w:rPr>
      </w:pPr>
      <w:r>
        <w:rPr>
          <w:rFonts w:hint="eastAsia" w:ascii="ＭＳ 明朝" w:hAnsi="ＭＳ 明朝" w:eastAsia="ＭＳ 明朝"/>
          <w:kern w:val="0"/>
          <w:sz w:val="22"/>
        </w:rPr>
        <w:t>（注）</w:t>
      </w:r>
      <w:r>
        <w:rPr>
          <w:rFonts w:hint="eastAsia" w:ascii="ＭＳ 明朝" w:hAnsi="ＭＳ 明朝" w:eastAsia="ＭＳ 明朝"/>
          <w:color w:val="000000" w:themeColor="text1"/>
          <w:sz w:val="22"/>
        </w:rPr>
        <w:t>解除申請後から解除がなされるまでの間（１～２か月程度）に、別の医療保険者等に異動した場合は、異動</w:t>
      </w:r>
      <w:bookmarkStart w:id="0" w:name="_GoBack"/>
      <w:bookmarkEnd w:id="0"/>
      <w:r>
        <w:rPr>
          <w:rFonts w:hint="eastAsia" w:ascii="ＭＳ 明朝" w:hAnsi="ＭＳ 明朝" w:eastAsia="ＭＳ 明朝"/>
          <w:color w:val="000000" w:themeColor="text1"/>
          <w:sz w:val="22"/>
        </w:rPr>
        <w:t>後の医療保険者等に対し、自身が以前に加入していた医療保険者等に対して解除申請を行った旨を申し出るとともに、資格確認書の申請を行うようにしてください。</w:t>
      </w:r>
    </w:p>
    <w:sectPr>
      <w:pgSz w:w="11906" w:h="16838"/>
      <w:pgMar w:top="850" w:right="1418" w:bottom="850" w:left="1418" w:header="340" w:footer="794"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sz w:val="23"/>
    </w:rPr>
  </w:style>
  <w:style w:type="character" w:styleId="16" w:customStyle="1">
    <w:name w:val="結語 (文字)"/>
    <w:basedOn w:val="10"/>
    <w:next w:val="16"/>
    <w:link w:val="15"/>
    <w:uiPriority w:val="0"/>
    <w:rPr>
      <w:rFonts w:ascii="ＭＳ ゴシック" w:hAnsi="ＭＳ ゴシック" w:eastAsia="ＭＳ ゴシック"/>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Revision"/>
    <w:next w:val="29"/>
    <w:link w:val="0"/>
    <w:uiPriority w:val="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rmal (Web)"/>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Plain Text"/>
    <w:basedOn w:val="0"/>
    <w:next w:val="33"/>
    <w:link w:val="34"/>
    <w:uiPriority w:val="0"/>
    <w:pPr>
      <w:jc w:val="left"/>
    </w:pPr>
    <w:rPr>
      <w:rFonts w:ascii="游ゴシック" w:hAnsi="游ゴシック" w:eastAsia="游ゴシック"/>
      <w:sz w:val="22"/>
    </w:rPr>
  </w:style>
  <w:style w:type="character" w:styleId="34" w:customStyle="1">
    <w:name w:val="書式なし (文字)"/>
    <w:basedOn w:val="10"/>
    <w:next w:val="34"/>
    <w:link w:val="33"/>
    <w:uiPriority w:val="0"/>
    <w:rPr>
      <w:rFonts w:ascii="游ゴシック" w:hAnsi="游ゴシック" w:eastAsia="游ゴシック"/>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Grid Table Light"/>
    <w:basedOn w:val="11"/>
    <w:next w:val="38"/>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Words>
  <Characters>836</Characters>
  <Application>JUST Note</Application>
  <Lines>412</Lines>
  <Paragraphs>39</Paragraphs>
  <CharactersWithSpaces>905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2024-10-03T02:17:06Z</cp:lastPrinted>
  <dcterms:modified xsi:type="dcterms:W3CDTF">2024-10-03T02:17:11Z</dcterms:modified>
  <cp:revision>0</cp:revision>
</cp:coreProperties>
</file>