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="HGSｺﾞｼｯｸM" w:hAnsi="HGSｺﾞｼｯｸM"/>
        </w:rPr>
        <w:t>（様式６）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jc w:val="center"/>
        <w:rPr>
          <w:rFonts w:hint="default" w:asciiTheme="minorEastAsia" w:hAnsiTheme="minorEastAsia" w:eastAsiaTheme="minorEastAsia"/>
          <w:sz w:val="32"/>
        </w:rPr>
      </w:pPr>
      <w:r>
        <w:rPr>
          <w:rFonts w:hint="eastAsia" w:asciiTheme="minorEastAsia" w:hAnsiTheme="minorEastAsia" w:eastAsiaTheme="minorEastAsia"/>
          <w:sz w:val="32"/>
        </w:rPr>
        <w:t>令和８年度南丹市多言語観光パンフレット作成業務</w:t>
      </w:r>
      <w:bookmarkStart w:id="0" w:name="_GoBack"/>
      <w:bookmarkEnd w:id="0"/>
    </w:p>
    <w:p>
      <w:pPr>
        <w:pStyle w:val="0"/>
        <w:widowControl w:val="1"/>
        <w:jc w:val="center"/>
        <w:rPr>
          <w:rFonts w:hint="default" w:asciiTheme="minorEastAsia" w:hAnsiTheme="minorEastAsia" w:eastAsiaTheme="minorEastAsia"/>
          <w:sz w:val="32"/>
        </w:rPr>
      </w:pPr>
      <w:r>
        <w:rPr>
          <w:rFonts w:hint="eastAsia" w:asciiTheme="minorEastAsia" w:hAnsiTheme="minorEastAsia" w:eastAsiaTheme="minorEastAsia"/>
          <w:sz w:val="32"/>
        </w:rPr>
        <w:t>公募型プロポーザル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32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jc w:val="center"/>
        <w:rPr>
          <w:rFonts w:hint="default" w:asciiTheme="minorEastAsia" w:hAnsiTheme="minorEastAsia" w:eastAsiaTheme="minorEastAsia"/>
          <w:b w:val="1"/>
          <w:sz w:val="52"/>
        </w:rPr>
      </w:pPr>
      <w:r>
        <w:rPr>
          <w:rFonts w:hint="eastAsia" w:asciiTheme="minorEastAsia" w:hAnsiTheme="minorEastAsia" w:eastAsiaTheme="minorEastAsia"/>
          <w:b w:val="1"/>
          <w:sz w:val="52"/>
        </w:rPr>
        <w:t>企</w:t>
      </w:r>
      <w:r>
        <w:rPr>
          <w:rFonts w:hint="eastAsia" w:asciiTheme="minorEastAsia" w:hAnsiTheme="minorEastAsia" w:eastAsiaTheme="minorEastAsia"/>
          <w:b w:val="1"/>
          <w:sz w:val="52"/>
        </w:rPr>
        <w:t xml:space="preserve"> </w:t>
      </w:r>
      <w:r>
        <w:rPr>
          <w:rFonts w:hint="eastAsia" w:asciiTheme="minorEastAsia" w:hAnsiTheme="minorEastAsia" w:eastAsiaTheme="minorEastAsia"/>
          <w:b w:val="1"/>
          <w:sz w:val="52"/>
        </w:rPr>
        <w:t>画</w:t>
      </w:r>
      <w:r>
        <w:rPr>
          <w:rFonts w:hint="eastAsia" w:asciiTheme="minorEastAsia" w:hAnsiTheme="minorEastAsia" w:eastAsiaTheme="minorEastAsia"/>
          <w:b w:val="1"/>
          <w:sz w:val="52"/>
        </w:rPr>
        <w:t xml:space="preserve"> </w:t>
      </w:r>
      <w:r>
        <w:rPr>
          <w:rFonts w:hint="eastAsia" w:asciiTheme="minorEastAsia" w:hAnsiTheme="minorEastAsia" w:eastAsiaTheme="minorEastAsia"/>
          <w:b w:val="1"/>
          <w:sz w:val="52"/>
        </w:rPr>
        <w:t>提</w:t>
      </w:r>
      <w:r>
        <w:rPr>
          <w:rFonts w:hint="eastAsia" w:asciiTheme="minorEastAsia" w:hAnsiTheme="minorEastAsia" w:eastAsiaTheme="minorEastAsia"/>
          <w:b w:val="1"/>
          <w:sz w:val="52"/>
        </w:rPr>
        <w:t xml:space="preserve"> </w:t>
      </w:r>
      <w:r>
        <w:rPr>
          <w:rFonts w:hint="eastAsia" w:asciiTheme="minorEastAsia" w:hAnsiTheme="minorEastAsia" w:eastAsiaTheme="minorEastAsia"/>
          <w:b w:val="1"/>
          <w:sz w:val="52"/>
        </w:rPr>
        <w:t>案</w:t>
      </w:r>
      <w:r>
        <w:rPr>
          <w:rFonts w:hint="eastAsia" w:asciiTheme="minorEastAsia" w:hAnsiTheme="minorEastAsia" w:eastAsiaTheme="minorEastAsia"/>
          <w:b w:val="1"/>
          <w:sz w:val="52"/>
        </w:rPr>
        <w:t xml:space="preserve"> </w:t>
      </w:r>
      <w:r>
        <w:rPr>
          <w:rFonts w:hint="eastAsia" w:asciiTheme="minorEastAsia" w:hAnsiTheme="minorEastAsia" w:eastAsiaTheme="minorEastAsia"/>
          <w:b w:val="1"/>
          <w:sz w:val="52"/>
        </w:rPr>
        <w:t>書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</w:rPr>
      </w:pPr>
    </w:p>
    <w:p>
      <w:pPr>
        <w:pStyle w:val="0"/>
        <w:widowControl w:val="1"/>
        <w:ind w:firstLine="2640" w:firstLineChars="1200"/>
        <w:jc w:val="lef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所在地</w:t>
      </w:r>
    </w:p>
    <w:p>
      <w:pPr>
        <w:pStyle w:val="0"/>
        <w:widowControl w:val="1"/>
        <w:jc w:val="left"/>
        <w:rPr>
          <w:rFonts w:hint="default" w:asciiTheme="minorEastAsia" w:hAnsiTheme="minorEastAsia" w:eastAsiaTheme="minorEastAsia"/>
        </w:rPr>
      </w:pPr>
    </w:p>
    <w:p>
      <w:pPr>
        <w:pStyle w:val="0"/>
        <w:widowControl w:val="1"/>
        <w:ind w:firstLine="2640" w:firstLineChars="1200"/>
        <w:jc w:val="lef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商号又は名称</w:t>
      </w:r>
    </w:p>
    <w:p>
      <w:pPr>
        <w:pStyle w:val="0"/>
        <w:widowControl w:val="1"/>
        <w:ind w:firstLine="2640" w:firstLineChars="1200"/>
        <w:jc w:val="left"/>
        <w:rPr>
          <w:rFonts w:hint="default" w:asciiTheme="minorEastAsia" w:hAnsiTheme="minorEastAsia" w:eastAsiaTheme="minorEastAsia"/>
        </w:rPr>
      </w:pPr>
    </w:p>
    <w:p>
      <w:pPr>
        <w:pStyle w:val="0"/>
        <w:widowControl w:val="1"/>
        <w:ind w:firstLine="2640" w:firstLineChars="1200"/>
        <w:jc w:val="lef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代表者職氏名　　　　　　　　　　　　　　　　　　　　　　　　　　　　　　　　　　　　　　　　　　　　　　　　　　　　　　</w:t>
      </w:r>
    </w:p>
    <w:p>
      <w:pPr>
        <w:pStyle w:val="0"/>
        <w:widowControl w:val="1"/>
        <w:jc w:val="right"/>
        <w:rPr>
          <w:rFonts w:hint="default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㊞</w:t>
      </w:r>
    </w:p>
    <w:p>
      <w:pPr>
        <w:pStyle w:val="0"/>
        <w:widowControl w:val="1"/>
        <w:jc w:val="left"/>
        <w:rPr>
          <w:rFonts w:hint="default" w:asciiTheme="minorEastAsia" w:hAnsiTheme="minorEastAsia" w:eastAsiaTheme="minorEastAsia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sectPr>
      <w:footerReference r:id="rId5" w:type="default"/>
      <w:pgSz w:w="11906" w:h="16838"/>
      <w:pgMar w:top="1701" w:right="1531" w:bottom="1701" w:left="1531" w:header="851" w:footer="567" w:gutter="0"/>
      <w:cols w:space="720"/>
      <w:textDirection w:val="lrTb"/>
      <w:docGrid w:type="lines" w:linePitch="313" w:charSpace="47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-1271010091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9"/>
          <w:rPr>
            <w:rFonts w:hint="default"/>
          </w:rPr>
        </w:pPr>
      </w:p>
    </w:sdtContent>
  </w:sdt>
  <w:p>
    <w:pPr>
      <w:pStyle w:val="19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243"/>
  <w:drawingGridVerticalSpacing w:val="17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HGSｺﾞｼｯｸM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eastAsia="HGSｺﾞｼｯｸM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eastAsia="HGSｺﾞｼｯｸM"/>
      <w:sz w:val="22"/>
    </w:rPr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basedOn w:val="10"/>
    <w:next w:val="22"/>
    <w:link w:val="21"/>
    <w:uiPriority w:val="0"/>
    <w:rPr>
      <w:rFonts w:eastAsia="HGSｺﾞｼｯｸM"/>
      <w:sz w:val="22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Theme="minorEastAsia" w:hAnsiTheme="minorEastAsia" w:eastAsiaTheme="minorEastAsia"/>
      <w:sz w:val="21"/>
    </w:rPr>
  </w:style>
  <w:style w:type="character" w:styleId="24" w:customStyle="1">
    <w:name w:val="記 (文字)"/>
    <w:basedOn w:val="10"/>
    <w:next w:val="24"/>
    <w:link w:val="23"/>
    <w:uiPriority w:val="0"/>
    <w:rPr>
      <w:rFonts w:asciiTheme="minorEastAsia" w:hAnsiTheme="minorEastAsia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Theme="minorEastAsia" w:hAnsiTheme="minorEastAsia" w:eastAsiaTheme="minorEastAsia"/>
      <w:sz w:val="21"/>
    </w:rPr>
  </w:style>
  <w:style w:type="character" w:styleId="26" w:customStyle="1">
    <w:name w:val="結語 (文字)"/>
    <w:basedOn w:val="10"/>
    <w:next w:val="26"/>
    <w:link w:val="25"/>
    <w:uiPriority w:val="0"/>
    <w:rPr>
      <w:rFonts w:asciiTheme="minorEastAsia" w:hAnsiTheme="minorEastAsia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1</Pages>
  <Words>1</Words>
  <Characters>60</Characters>
  <Application>JUST Note</Application>
  <Lines>34</Lines>
  <Paragraphs>8</Paragraphs>
  <Company>南丹市役所</Company>
  <CharactersWithSpaces>118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南丹市役所</dc:creator>
  <cp:lastModifiedBy>Administrator</cp:lastModifiedBy>
  <cp:lastPrinted>2021-04-16T04:07:34Z</cp:lastPrinted>
  <dcterms:created xsi:type="dcterms:W3CDTF">2018-08-16T08:07:00Z</dcterms:created>
  <dcterms:modified xsi:type="dcterms:W3CDTF">2026-07-07T05:17:39Z</dcterms:modified>
  <cp:revision>7</cp:revision>
</cp:coreProperties>
</file>