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条、第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tbl>
      <w:tblPr>
        <w:tblStyle w:val="11"/>
        <w:tblW w:w="840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53"/>
        <w:gridCol w:w="1864"/>
        <w:gridCol w:w="770"/>
        <w:gridCol w:w="656"/>
        <w:gridCol w:w="114"/>
        <w:gridCol w:w="14"/>
        <w:gridCol w:w="756"/>
        <w:gridCol w:w="663"/>
        <w:gridCol w:w="105"/>
        <w:gridCol w:w="770"/>
        <w:gridCol w:w="195"/>
        <w:gridCol w:w="575"/>
        <w:gridCol w:w="765"/>
      </w:tblGrid>
      <w:tr>
        <w:trPr>
          <w:trHeight w:val="1488" w:hRule="atLeast"/>
        </w:trPr>
        <w:tc>
          <w:tcPr>
            <w:tcW w:w="457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right"/>
              <w:rPr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南丹市販路開拓支援事業補助金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概算払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rFonts w:hint="default"/>
                <w:kern w:val="2"/>
                <w:sz w:val="16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精算払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both"/>
              <w:rPr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請求書</w:t>
            </w:r>
          </w:p>
        </w:tc>
      </w:tr>
      <w:tr>
        <w:trPr>
          <w:trHeight w:val="5672" w:hRule="atLeast"/>
        </w:trPr>
        <w:tc>
          <w:tcPr>
            <w:tcW w:w="840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both"/>
              <w:rPr>
                <w:kern w:val="2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both"/>
              <w:rPr>
                <w:kern w:val="2"/>
              </w:rPr>
            </w:pPr>
          </w:p>
          <w:tbl>
            <w:tblPr>
              <w:tblStyle w:val="11"/>
              <w:tblW w:w="7455" w:type="dxa"/>
              <w:tblInd w:w="41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945"/>
              <w:gridCol w:w="723"/>
              <w:gridCol w:w="723"/>
              <w:gridCol w:w="724"/>
              <w:gridCol w:w="723"/>
              <w:gridCol w:w="723"/>
              <w:gridCol w:w="724"/>
              <w:gridCol w:w="723"/>
              <w:gridCol w:w="723"/>
              <w:gridCol w:w="724"/>
            </w:tblGrid>
            <w:tr>
              <w:trPr>
                <w:trHeight w:val="1006" w:hRule="atLeast"/>
              </w:trPr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  <w:sz w:val="24"/>
                    </w:rPr>
                  </w:pPr>
                </w:p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4"/>
                    </w:rPr>
                    <w:t>金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4"/>
                    </w:rPr>
                    <w:t>額</w:t>
                  </w:r>
                </w:p>
              </w:tc>
              <w:tc>
                <w:tcPr>
                  <w:tcW w:w="7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</w:rPr>
                  </w:pPr>
                </w:p>
              </w:tc>
              <w:tc>
                <w:tcPr>
                  <w:tcW w:w="7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千</w:t>
                  </w:r>
                </w:p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</w:rPr>
                  </w:pPr>
                </w:p>
              </w:tc>
              <w:tc>
                <w:tcPr>
                  <w:tcW w:w="7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百</w:t>
                  </w:r>
                </w:p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  <w:sz w:val="32"/>
                    </w:rPr>
                  </w:pPr>
                </w:p>
              </w:tc>
              <w:tc>
                <w:tcPr>
                  <w:tcW w:w="7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十</w:t>
                  </w:r>
                </w:p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  <w:sz w:val="32"/>
                    </w:rPr>
                  </w:pPr>
                </w:p>
              </w:tc>
              <w:tc>
                <w:tcPr>
                  <w:tcW w:w="7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万</w:t>
                  </w:r>
                </w:p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  <w:sz w:val="32"/>
                    </w:rPr>
                  </w:pPr>
                </w:p>
              </w:tc>
              <w:tc>
                <w:tcPr>
                  <w:tcW w:w="7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千</w:t>
                  </w:r>
                </w:p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  <w:sz w:val="32"/>
                    </w:rPr>
                  </w:pPr>
                </w:p>
              </w:tc>
              <w:tc>
                <w:tcPr>
                  <w:tcW w:w="7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百</w:t>
                  </w:r>
                </w:p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  <w:sz w:val="32"/>
                    </w:rPr>
                  </w:pPr>
                </w:p>
              </w:tc>
              <w:tc>
                <w:tcPr>
                  <w:tcW w:w="7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十</w:t>
                  </w:r>
                </w:p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  <w:sz w:val="32"/>
                    </w:rPr>
                  </w:pPr>
                </w:p>
              </w:tc>
              <w:tc>
                <w:tcPr>
                  <w:tcW w:w="7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円</w:t>
                  </w:r>
                </w:p>
                <w:p>
                  <w:pPr>
                    <w:pStyle w:val="0"/>
                    <w:wordWrap w:val="1"/>
                    <w:overflowPunct w:val="1"/>
                    <w:autoSpaceDE w:val="1"/>
                    <w:autoSpaceDN w:val="1"/>
                    <w:adjustRightInd w:val="1"/>
                    <w:jc w:val="center"/>
                    <w:rPr>
                      <w:kern w:val="2"/>
                    </w:rPr>
                  </w:pPr>
                </w:p>
              </w:tc>
            </w:tr>
          </w:tbl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both"/>
              <w:rPr>
                <w:kern w:val="2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南丹市販路開拓支援事業補助金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）として、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ind w:firstLine="210" w:firstLineChars="10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上記の金額を請求します。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ind w:firstLine="420" w:firstLineChars="200"/>
              <w:jc w:val="both"/>
              <w:rPr>
                <w:kern w:val="2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ind w:firstLine="420" w:firstLineChars="20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ind w:firstLine="420" w:firstLineChars="200"/>
              <w:jc w:val="both"/>
              <w:rPr>
                <w:kern w:val="2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ind w:firstLine="420" w:firstLineChars="20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南丹市長　　　　　　様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ind w:firstLine="420" w:firstLineChars="200"/>
              <w:jc w:val="both"/>
              <w:rPr>
                <w:kern w:val="2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ind w:firstLine="420" w:firstLineChars="20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請求者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ind w:firstLine="420" w:firstLineChars="20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住　　　所　　　　　　　　　　　　　　　　　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ind w:firstLine="1252" w:firstLineChars="596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称　　　　　　　　　　　　　　　　　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ind w:firstLine="1252" w:firstLineChars="596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　　　　　　　　　　　　　　　㊞　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both"/>
              <w:rPr>
                <w:rFonts w:hint="default"/>
                <w:kern w:val="2"/>
                <w:sz w:val="32"/>
              </w:rPr>
            </w:pPr>
          </w:p>
        </w:tc>
      </w:tr>
      <w:tr>
        <w:trPr>
          <w:trHeight w:val="467" w:hRule="atLeast"/>
        </w:trPr>
        <w:tc>
          <w:tcPr>
            <w:tcW w:w="84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ind w:firstLine="210" w:firstLineChars="10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下記の金融機関へ振り込んでください。</w:t>
            </w:r>
          </w:p>
        </w:tc>
      </w:tr>
      <w:tr>
        <w:trPr>
          <w:trHeight w:val="1140" w:hRule="atLeast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ind w:left="113" w:right="113"/>
              <w:jc w:val="center"/>
              <w:rPr>
                <w:kern w:val="2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ind w:left="113" w:right="113"/>
              <w:jc w:val="center"/>
              <w:rPr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4"/>
                <w:sz w:val="24"/>
              </w:rPr>
              <w:t>振込口</w:t>
            </w:r>
            <w:r>
              <w:rPr>
                <w:rFonts w:hint="eastAsia" w:ascii="ＭＳ 明朝" w:hAnsi="ＭＳ 明朝" w:eastAsia="ＭＳ 明朝"/>
                <w:spacing w:val="-1"/>
                <w:sz w:val="24"/>
              </w:rPr>
              <w:t>座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rFonts w:hint="default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rFonts w:hint="default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rFonts w:hint="default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ind w:left="111"/>
              <w:jc w:val="center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　　行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ind w:left="112"/>
              <w:jc w:val="center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信用金庫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ind w:left="112"/>
              <w:jc w:val="center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　　協</w:t>
            </w: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rFonts w:hint="default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rFonts w:hint="default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rFonts w:hint="default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　店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　店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出張所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kern w:val="2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普通・当座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kern w:val="2"/>
              </w:rPr>
            </w:pPr>
          </w:p>
        </w:tc>
      </w:tr>
      <w:tr>
        <w:trPr>
          <w:trHeight w:val="790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kern w:val="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kern w:val="2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kern w:val="2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kern w:val="2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kern w:val="2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kern w:val="2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kern w:val="2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kern w:val="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kern w:val="2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kern w:val="2"/>
              </w:rPr>
            </w:pPr>
          </w:p>
        </w:tc>
      </w:tr>
      <w:tr>
        <w:trPr>
          <w:trHeight w:val="330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kern w:val="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（ﾌﾘｶﾞﾅ）</w:t>
            </w:r>
          </w:p>
        </w:tc>
        <w:tc>
          <w:tcPr>
            <w:tcW w:w="5383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ind w:left="2"/>
              <w:jc w:val="left"/>
              <w:rPr>
                <w:kern w:val="2"/>
              </w:rPr>
            </w:pPr>
          </w:p>
        </w:tc>
      </w:tr>
      <w:tr>
        <w:trPr>
          <w:trHeight w:val="375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kern w:val="2"/>
              </w:rPr>
            </w:pPr>
          </w:p>
        </w:tc>
        <w:tc>
          <w:tcPr>
            <w:tcW w:w="186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kern w:val="2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center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5383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both"/>
              <w:rPr>
                <w:kern w:val="2"/>
              </w:rPr>
            </w:pPr>
          </w:p>
        </w:tc>
      </w:tr>
      <w:tr>
        <w:trPr>
          <w:trHeight w:val="217" w:hRule="atLeast"/>
        </w:trPr>
        <w:tc>
          <w:tcPr>
            <w:tcW w:w="8400" w:type="dxa"/>
            <w:gridSpan w:val="1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　１　金額は、アラビア数字を用い、頭書に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\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印を付すること。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２　口座番号は右詰めで記入すること。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1"/>
              <w:jc w:val="both"/>
              <w:rPr>
                <w:kern w:val="2"/>
              </w:rPr>
            </w:pPr>
          </w:p>
        </w:tc>
      </w:tr>
    </w:tbl>
    <w:p>
      <w:pPr>
        <w:pStyle w:val="0"/>
        <w:wordWrap w:val="1"/>
        <w:overflowPunct w:val="1"/>
        <w:autoSpaceDE w:val="1"/>
        <w:autoSpaceDN w:val="1"/>
        <w:adjustRightInd w:val="1"/>
        <w:jc w:val="both"/>
        <w:rPr>
          <w:rFonts w:hint="default" w:ascii="Century" w:hAnsi="Century"/>
          <w:kern w:val="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  <w:rPr>
      <w:sz w:val="22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2"/>
    </w:r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209</Characters>
  <Application>JUST Note</Application>
  <Lines>98</Lines>
  <Paragraphs>36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2014-11-28T15:36:00Z</cp:lastPrinted>
  <dcterms:created xsi:type="dcterms:W3CDTF">2015-08-07T10:05:00Z</dcterms:created>
  <dcterms:modified xsi:type="dcterms:W3CDTF">2020-05-01T07:48:13Z</dcterms:modified>
  <cp:revision>4</cp:revision>
</cp:coreProperties>
</file>