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1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adjustRightInd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令和</w:t>
      </w:r>
      <w:r>
        <w:rPr>
          <w:rFonts w:hint="eastAsia" w:ascii="ＭＳ 明朝" w:hAnsi="ＭＳ 明朝" w:eastAsia="ＭＳ 明朝"/>
          <w:sz w:val="21"/>
        </w:rPr>
        <w:t xml:space="preserve">   </w:t>
      </w:r>
      <w:r>
        <w:rPr>
          <w:rFonts w:hint="eastAsia" w:ascii="ＭＳ 明朝" w:hAnsi="ＭＳ 明朝" w:eastAsia="ＭＳ 明朝"/>
          <w:sz w:val="21"/>
        </w:rPr>
        <w:t>年　　月　　日</w:t>
      </w:r>
    </w:p>
    <w:p>
      <w:pPr>
        <w:pStyle w:val="0"/>
        <w:adjustRightInd w:val="0"/>
        <w:jc w:val="both"/>
        <w:rPr>
          <w:rFonts w:hint="default"/>
        </w:rPr>
      </w:pPr>
    </w:p>
    <w:p>
      <w:pPr>
        <w:pStyle w:val="0"/>
        <w:adjustRightInd w:val="0"/>
        <w:jc w:val="both"/>
        <w:rPr>
          <w:rFonts w:hint="default"/>
        </w:rPr>
      </w:pPr>
    </w:p>
    <w:p>
      <w:pPr>
        <w:pStyle w:val="0"/>
        <w:adjustRightInd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南丹市長　　</w:t>
      </w:r>
      <w:r>
        <w:rPr>
          <w:rFonts w:hint="eastAsia" w:ascii="ＭＳ 明朝" w:hAnsi="ＭＳ 明朝" w:eastAsia="ＭＳ 明朝"/>
          <w:sz w:val="21"/>
        </w:rPr>
        <w:t xml:space="preserve">            </w:t>
      </w:r>
      <w:r>
        <w:rPr>
          <w:rFonts w:hint="eastAsia" w:ascii="ＭＳ 明朝" w:hAnsi="ＭＳ 明朝" w:eastAsia="ＭＳ 明朝"/>
          <w:sz w:val="21"/>
        </w:rPr>
        <w:t>様</w:t>
      </w:r>
    </w:p>
    <w:p>
      <w:pPr>
        <w:pStyle w:val="0"/>
        <w:adjustRightInd w:val="0"/>
        <w:jc w:val="both"/>
        <w:rPr>
          <w:rFonts w:hint="default"/>
        </w:rPr>
      </w:pPr>
    </w:p>
    <w:p>
      <w:pPr>
        <w:pStyle w:val="0"/>
        <w:adjustRightInd w:val="0"/>
        <w:ind w:left="0" w:leftChars="0" w:right="0" w:rightChars="0" w:firstLine="5250" w:firstLineChars="2500"/>
        <w:jc w:val="both"/>
        <w:rPr>
          <w:rFonts w:hint="default"/>
        </w:rPr>
      </w:pPr>
      <w:r>
        <w:rPr>
          <w:rFonts w:hint="eastAsia"/>
        </w:rPr>
        <w:t>区名</w:t>
      </w:r>
    </w:p>
    <w:p>
      <w:pPr>
        <w:pStyle w:val="0"/>
        <w:adjustRightInd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区長名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sz w:val="21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 w:ascii="ＭＳ 明朝" w:hAnsi="ＭＳ 明朝" w:eastAsia="ＭＳ 明朝"/>
          <w:sz w:val="21"/>
        </w:rPr>
        <w:t>　　</w:t>
      </w:r>
    </w:p>
    <w:p>
      <w:pPr>
        <w:pStyle w:val="0"/>
        <w:adjustRightInd w:val="0"/>
        <w:jc w:val="both"/>
        <w:rPr>
          <w:rFonts w:hint="default"/>
        </w:rPr>
      </w:pPr>
    </w:p>
    <w:p>
      <w:pPr>
        <w:pStyle w:val="0"/>
        <w:adjustRightInd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令和８年度消防施設等整備事業補助金交付申請書</w:t>
      </w:r>
    </w:p>
    <w:p>
      <w:pPr>
        <w:pStyle w:val="0"/>
        <w:adjustRightInd w:val="0"/>
        <w:jc w:val="both"/>
        <w:rPr>
          <w:rFonts w:hint="default"/>
        </w:rPr>
      </w:pPr>
    </w:p>
    <w:p>
      <w:pPr>
        <w:pStyle w:val="0"/>
        <w:adjustRightInd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令和８年度において、下記のとおり事業を実施したいので、南丹市消防防災施設等整備事業補助金交付要綱の規定により、関係書類を添えて下記のとおり補助金の交付を申請します。</w:t>
      </w:r>
    </w:p>
    <w:p>
      <w:pPr>
        <w:pStyle w:val="0"/>
        <w:adjustRightInd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記</w:t>
      </w:r>
    </w:p>
    <w:p>
      <w:pPr>
        <w:pStyle w:val="0"/>
        <w:adjustRightInd w:val="0"/>
        <w:jc w:val="both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415"/>
        <w:gridCol w:w="6082"/>
      </w:tblGrid>
      <w:tr>
        <w:trPr>
          <w:trHeight w:val="260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事業内</w:t>
            </w:r>
            <w:r>
              <w:rPr>
                <w:rFonts w:hint="eastAsia" w:ascii="ＭＳ 明朝" w:hAnsi="ＭＳ 明朝" w:eastAsia="ＭＳ 明朝"/>
                <w:sz w:val="21"/>
              </w:rPr>
              <w:t>容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着工予定年月日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完了予定年月日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総事業</w:t>
            </w:r>
            <w:r>
              <w:rPr>
                <w:rFonts w:hint="eastAsia" w:ascii="ＭＳ 明朝" w:hAnsi="ＭＳ 明朝" w:eastAsia="ＭＳ 明朝"/>
                <w:sz w:val="21"/>
              </w:rPr>
              <w:t>費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円</w:t>
            </w:r>
          </w:p>
        </w:tc>
      </w:tr>
      <w:tr>
        <w:trPr>
          <w:trHeight w:val="72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補助金交付申請額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円</w:t>
            </w:r>
          </w:p>
        </w:tc>
      </w:tr>
      <w:tr>
        <w:trPr>
          <w:trHeight w:val="104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添付書</w:t>
            </w:r>
            <w:r>
              <w:rPr>
                <w:rFonts w:hint="eastAsia" w:ascii="ＭＳ 明朝" w:hAnsi="ＭＳ 明朝" w:eastAsia="ＭＳ 明朝"/>
                <w:sz w:val="21"/>
              </w:rPr>
              <w:t>類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事業予定箇所図、箇所写真、見積書</w:t>
            </w:r>
            <w:r>
              <w:rPr>
                <w:rFonts w:hint="eastAsia" w:ascii="ＭＳ 明朝" w:hAnsi="ＭＳ 明朝" w:eastAsia="ＭＳ 明朝"/>
                <w:spacing w:val="1155"/>
                <w:sz w:val="21"/>
              </w:rPr>
              <w:t>、</w:t>
            </w:r>
            <w:r>
              <w:rPr>
                <w:rFonts w:hint="eastAsia" w:ascii="ＭＳ 明朝" w:hAnsi="ＭＳ 明朝" w:eastAsia="ＭＳ 明朝"/>
                <w:sz w:val="21"/>
              </w:rPr>
              <w:t>その他事業内容説明図書</w:t>
            </w:r>
          </w:p>
        </w:tc>
      </w:tr>
    </w:tbl>
    <w:p>
      <w:pPr>
        <w:pStyle w:val="0"/>
        <w:adjustRightInd w:val="0"/>
        <w:jc w:val="both"/>
        <w:rPr>
          <w:rFonts w:hint="eastAsia"/>
        </w:rPr>
      </w:pPr>
    </w:p>
    <w:p>
      <w:pPr>
        <w:pStyle w:val="0"/>
        <w:adjustRightInd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1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adjustRightInd w:val="0"/>
        <w:jc w:val="right"/>
        <w:rPr>
          <w:rFonts w:hint="default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令和８年５月３０日</w:t>
      </w:r>
    </w:p>
    <w:p>
      <w:pPr>
        <w:pStyle w:val="0"/>
        <w:adjustRightInd w:val="0"/>
        <w:jc w:val="center"/>
        <w:rPr>
          <w:rFonts w:hint="default"/>
        </w:rPr>
      </w:pPr>
      <w:r>
        <w:rPr>
          <w:rFonts w:hint="eastAsia"/>
          <w:bdr w:val="single" w:color="auto" w:sz="4" w:space="0"/>
        </w:rPr>
        <w:t>記入例</w:t>
      </w:r>
    </w:p>
    <w:p>
      <w:pPr>
        <w:pStyle w:val="0"/>
        <w:adjustRightInd w:val="0"/>
        <w:jc w:val="both"/>
        <w:rPr>
          <w:rFonts w:hint="default"/>
        </w:rPr>
      </w:pPr>
    </w:p>
    <w:p>
      <w:pPr>
        <w:pStyle w:val="0"/>
        <w:adjustRightInd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南丹市長　</w:t>
      </w:r>
      <w:r>
        <w:rPr>
          <w:rFonts w:hint="eastAsia" w:ascii="ＭＳ 明朝" w:hAnsi="ＭＳ 明朝" w:eastAsia="ＭＳ 明朝"/>
          <w:sz w:val="21"/>
        </w:rPr>
        <w:t xml:space="preserve">           </w:t>
      </w: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　様</w:t>
      </w:r>
    </w:p>
    <w:p>
      <w:pPr>
        <w:pStyle w:val="0"/>
        <w:adjustRightInd w:val="0"/>
        <w:jc w:val="both"/>
        <w:rPr>
          <w:rFonts w:hint="default"/>
        </w:rPr>
      </w:pPr>
    </w:p>
    <w:p>
      <w:pPr>
        <w:pStyle w:val="0"/>
        <w:adjustRightInd w:val="0"/>
        <w:ind w:left="0" w:leftChars="0" w:right="0" w:rightChars="0" w:firstLine="5250" w:firstLineChars="2500"/>
        <w:jc w:val="both"/>
        <w:rPr>
          <w:rFonts w:hint="default"/>
        </w:rPr>
      </w:pPr>
      <w:r>
        <w:rPr>
          <w:rFonts w:hint="eastAsia"/>
        </w:rPr>
        <w:t>区名　　</w:t>
      </w:r>
      <w:r>
        <w:rPr>
          <w:rFonts w:hint="eastAsia" w:ascii="AR P丸ゴシック体M" w:hAnsi="AR P丸ゴシック体M" w:eastAsia="AR P丸ゴシック体M"/>
          <w:b w:val="1"/>
        </w:rPr>
        <w:t>○○区</w:t>
      </w:r>
    </w:p>
    <w:p>
      <w:pPr>
        <w:pStyle w:val="0"/>
        <w:adjustRightInd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区長名　</w:t>
      </w:r>
      <w:r>
        <w:rPr>
          <w:rFonts w:hint="eastAsia" w:ascii="AR P丸ゴシック体M" w:hAnsi="AR P丸ゴシック体M" w:eastAsia="AR P丸ゴシック体M"/>
          <w:b w:val="1"/>
          <w:sz w:val="21"/>
        </w:rPr>
        <w:t>△△△　□□□</w:t>
      </w:r>
      <w:r>
        <w:rPr>
          <w:rFonts w:hint="eastAsia" w:ascii="ＭＳ 明朝" w:hAnsi="ＭＳ 明朝" w:eastAsia="ＭＳ 明朝"/>
          <w:sz w:val="21"/>
        </w:rPr>
        <w:t>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sz w:val="21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 w:ascii="ＭＳ 明朝" w:hAnsi="ＭＳ 明朝" w:eastAsia="ＭＳ 明朝"/>
          <w:sz w:val="21"/>
        </w:rPr>
        <w:t>　　</w:t>
      </w:r>
    </w:p>
    <w:p>
      <w:pPr>
        <w:pStyle w:val="0"/>
        <w:adjustRightInd w:val="0"/>
        <w:jc w:val="both"/>
        <w:rPr>
          <w:rFonts w:hint="default"/>
        </w:rPr>
      </w:pPr>
    </w:p>
    <w:p>
      <w:pPr>
        <w:pStyle w:val="0"/>
        <w:adjustRightInd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令和８年度消防施設等整備事業補助金交付申請書</w:t>
      </w:r>
    </w:p>
    <w:p>
      <w:pPr>
        <w:pStyle w:val="0"/>
        <w:adjustRightInd w:val="0"/>
        <w:jc w:val="both"/>
        <w:rPr>
          <w:rFonts w:hint="default"/>
        </w:rPr>
      </w:pPr>
    </w:p>
    <w:p>
      <w:pPr>
        <w:pStyle w:val="0"/>
        <w:adjustRightInd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令和８年度において、下記のとおり事業を実施したいので、南丹市消防防災施設等整備事業補助金交付要綱の規定により、関係書類を添えて下記のとおり補助金の交付を申請します。</w:t>
      </w:r>
    </w:p>
    <w:p>
      <w:pPr>
        <w:pStyle w:val="0"/>
        <w:adjustRightInd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記</w:t>
      </w:r>
    </w:p>
    <w:p>
      <w:pPr>
        <w:pStyle w:val="0"/>
        <w:adjustRightInd w:val="0"/>
        <w:jc w:val="both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415"/>
        <w:gridCol w:w="6082"/>
      </w:tblGrid>
      <w:tr>
        <w:trPr>
          <w:trHeight w:val="260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事業内</w:t>
            </w:r>
            <w:r>
              <w:rPr>
                <w:rFonts w:hint="eastAsia" w:ascii="ＭＳ 明朝" w:hAnsi="ＭＳ 明朝" w:eastAsia="ＭＳ 明朝"/>
                <w:sz w:val="21"/>
              </w:rPr>
              <w:t>容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AR P丸ゴシック体M" w:hAnsi="AR P丸ゴシック体M" w:eastAsia="AR P丸ゴシック体M"/>
                <w:b w:val="1"/>
                <w:sz w:val="21"/>
              </w:rPr>
              <w:t>消火栓用ホース　２本</w:t>
            </w:r>
          </w:p>
        </w:tc>
      </w:tr>
      <w:tr>
        <w:trPr>
          <w:trHeight w:val="72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着工予定年月日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</w:t>
            </w:r>
            <w:r>
              <w:rPr>
                <w:rFonts w:hint="eastAsia" w:ascii="AR P丸ゴシック体M" w:hAnsi="AR P丸ゴシック体M" w:eastAsia="AR P丸ゴシック体M"/>
                <w:b w:val="1"/>
                <w:sz w:val="21"/>
              </w:rPr>
              <w:t>令和　８　年　７　月　１　日</w:t>
            </w:r>
          </w:p>
        </w:tc>
      </w:tr>
      <w:tr>
        <w:trPr>
          <w:trHeight w:val="72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完了予定年月日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</w:t>
            </w:r>
            <w:r>
              <w:rPr>
                <w:rFonts w:hint="eastAsia" w:ascii="AR P丸ゴシック体M" w:hAnsi="AR P丸ゴシック体M" w:eastAsia="AR P丸ゴシック体M"/>
                <w:b w:val="1"/>
                <w:sz w:val="21"/>
              </w:rPr>
              <w:t>令和　８　年　７　月</w:t>
            </w:r>
            <w:r>
              <w:rPr>
                <w:rFonts w:hint="eastAsia" w:ascii="AR P丸ゴシック体M" w:hAnsi="AR P丸ゴシック体M" w:eastAsia="AR P丸ゴシック体M"/>
                <w:b w:val="1"/>
                <w:sz w:val="21"/>
              </w:rPr>
              <w:t xml:space="preserve"> </w:t>
            </w:r>
            <w:r>
              <w:rPr>
                <w:rFonts w:hint="eastAsia" w:ascii="AR P丸ゴシック体M" w:hAnsi="AR P丸ゴシック体M" w:eastAsia="AR P丸ゴシック体M"/>
                <w:b w:val="1"/>
                <w:sz w:val="21"/>
              </w:rPr>
              <w:t>１５</w:t>
            </w:r>
            <w:r>
              <w:rPr>
                <w:rFonts w:hint="eastAsia" w:ascii="AR P丸ゴシック体M" w:hAnsi="AR P丸ゴシック体M" w:eastAsia="AR P丸ゴシック体M"/>
                <w:b w:val="1"/>
                <w:sz w:val="21"/>
              </w:rPr>
              <w:t xml:space="preserve"> </w:t>
            </w:r>
            <w:r>
              <w:rPr>
                <w:rFonts w:hint="eastAsia" w:ascii="AR P丸ゴシック体M" w:hAnsi="AR P丸ゴシック体M" w:eastAsia="AR P丸ゴシック体M"/>
                <w:b w:val="1"/>
                <w:sz w:val="21"/>
              </w:rPr>
              <w:t>日</w:t>
            </w:r>
          </w:p>
        </w:tc>
      </w:tr>
      <w:tr>
        <w:trPr>
          <w:trHeight w:val="72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総事業</w:t>
            </w:r>
            <w:r>
              <w:rPr>
                <w:rFonts w:hint="eastAsia" w:ascii="ＭＳ 明朝" w:hAnsi="ＭＳ 明朝" w:eastAsia="ＭＳ 明朝"/>
                <w:sz w:val="21"/>
              </w:rPr>
              <w:t>費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3" behindDoc="0" locked="0" layoutInCell="1" hidden="0" allowOverlap="1">
                      <wp:simplePos x="0" y="0"/>
                      <wp:positionH relativeFrom="page">
                        <wp:posOffset>1666875</wp:posOffset>
                      </wp:positionH>
                      <wp:positionV relativeFrom="page">
                        <wp:posOffset>403225</wp:posOffset>
                      </wp:positionV>
                      <wp:extent cx="2609850" cy="561975"/>
                      <wp:effectExtent l="635" t="635" r="29845" b="57785"/>
                      <wp:wrapNone/>
                      <wp:docPr id="1026" name="線吹き出し 1 (枠付き)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線吹き出し 1 (枠付き) 6"/>
                            <wps:cNvSpPr/>
                            <wps:spPr>
                              <a:xfrm>
                                <a:off x="0" y="0"/>
                                <a:ext cx="2609850" cy="561975"/>
                              </a:xfrm>
                              <a:prstGeom prst="borderCallout1">
                                <a:avLst>
                                  <a:gd name="adj1" fmla="val 108377"/>
                                  <a:gd name="adj2" fmla="val 43385"/>
                                  <a:gd name="adj3" fmla="val 98006"/>
                                  <a:gd name="adj4" fmla="val 43788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prstDash val="sysDash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napToGrid w:val="0"/>
                                    <w:jc w:val="left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総事業費に別表の補助率を掛けた額を記入してください。</w:t>
                                  </w:r>
                                </w:p>
                                <w:p>
                                  <w:pPr>
                                    <w:pStyle w:val="0"/>
                                    <w:snapToGrid w:val="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100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円未満の端数は切り捨てです。</w:t>
                                  </w:r>
                                </w:p>
                              </w:txbxContent>
                            </wps:txbx>
                            <wps:bodyPr vertOverflow="clip" horzOverflow="overflow" wrap="square" lIns="20637" tIns="4762" rIns="4762" bIns="4762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線吹き出し 1 (枠付き) 6" style="margin-top:31.75pt;mso-position-vertical-relative:page;mso-position-horizontal-relative:page;v-text-anchor:top;position:absolute;height:44.25pt;width:205.5pt;margin-left:131.25pt;z-index:3;" o:spid="_x0000_s1026" o:allowincell="t" o:allowoverlap="t" filled="t" fillcolor="#ffffff [3212]" stroked="t" strokecolor="#000000" strokeweight="0.75pt" o:spt="47" type="#_x0000_t47" adj="9458,21169,9371,23409">
                      <v:fill/>
                      <v:stroke dashstyle="shortdash" filltype="solid"/>
                      <v:textbox style="layout-flow:horizontal;" inset="0.57324999999999993mm,0.13227777777777774mm,0.13227777777777774mm,0.13227777777777774mm">
                        <w:txbxContent>
                          <w:p>
                            <w:pPr>
                              <w:pStyle w:val="0"/>
                              <w:snapToGrid w:val="0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総事業費に別表の補助率を掛けた額を記入してください。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  <w:r>
                              <w:rPr>
                                <w:rFonts w:hint="eastAsia"/>
                              </w:rPr>
                              <w:t>円未満の端数は切り捨てです。</w:t>
                            </w:r>
                          </w:p>
                        </w:txbxContent>
                      </v:textbox>
                      <v:imagedata o:title=""/>
                      <w10:wrap type="none" anchorx="page" anchory="page"/>
                    </v:shape>
                  </w:pict>
                </mc:Fallback>
              </mc:AlternateContent>
            </w:r>
          </w:p>
        </w:tc>
      </w:tr>
      <w:tr>
        <w:trPr>
          <w:trHeight w:val="72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補助金交付申請額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" behindDoc="0" locked="0" layoutInCell="1" hidden="0" allowOverlap="1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95885</wp:posOffset>
                      </wp:positionV>
                      <wp:extent cx="952500" cy="285750"/>
                      <wp:effectExtent l="0" t="0" r="635" b="63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/>
                            <wps:spPr>
                              <a:xfrm>
                                <a:off x="0" y="0"/>
                                <a:ext cx="9525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AR P丸ゴシック体M" w:hAnsi="AR P丸ゴシック体M" w:eastAsia="AR P丸ゴシック体M"/>
                                      <w:b w:val="1"/>
                                      <w:sz w:val="22"/>
                                    </w:rPr>
                                    <w:t>２０</w:t>
                                  </w:r>
                                  <w:r>
                                    <w:rPr>
                                      <w:rFonts w:hint="eastAsia" w:ascii="AR P丸ゴシック体M" w:hAnsi="AR P丸ゴシック体M" w:eastAsia="AR P丸ゴシック体M"/>
                                      <w:b w:val="1"/>
                                      <w:sz w:val="22"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 w:ascii="AR P丸ゴシック体M" w:hAnsi="AR P丸ゴシック体M" w:eastAsia="AR P丸ゴシック体M"/>
                                      <w:b w:val="1"/>
                                      <w:sz w:val="22"/>
                                    </w:rPr>
                                    <w:t>２００</w:t>
                                  </w:r>
                                  <w:r>
                                    <w:rPr>
                                      <w:rFonts w:hint="eastAsia" w:ascii="ＭＳ 明朝" w:hAnsi="ＭＳ 明朝" w:eastAsia="ＭＳ 明朝"/>
                                      <w:sz w:val="21"/>
                                    </w:rPr>
                                    <w:t>　円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7.55pt;mso-position-vertical-relative:text;mso-position-horizontal-relative:text;position:absolute;height:22.5pt;mso-wrap-distance-top:0pt;width:75pt;mso-wrap-distance-left:16pt;margin-left:54.25pt;z-index:2;" o:spid="_x0000_s1027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AR P丸ゴシック体M" w:hAnsi="AR P丸ゴシック体M" w:eastAsia="AR P丸ゴシック体M"/>
                                <w:b w:val="1"/>
                                <w:sz w:val="22"/>
                              </w:rPr>
                              <w:t>２０</w:t>
                            </w:r>
                            <w:r>
                              <w:rPr>
                                <w:rFonts w:hint="eastAsia" w:ascii="AR P丸ゴシック体M" w:hAnsi="AR P丸ゴシック体M" w:eastAsia="AR P丸ゴシック体M"/>
                                <w:b w:val="1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hint="eastAsia" w:ascii="AR P丸ゴシック体M" w:hAnsi="AR P丸ゴシック体M" w:eastAsia="AR P丸ゴシック体M"/>
                                <w:b w:val="1"/>
                                <w:sz w:val="22"/>
                              </w:rPr>
                              <w:t>２００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1"/>
                              </w:rPr>
                              <w:t>　円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-346075</wp:posOffset>
                      </wp:positionV>
                      <wp:extent cx="952500" cy="285750"/>
                      <wp:effectExtent l="0" t="0" r="635" b="63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 txBox="1"/>
                            <wps:spPr>
                              <a:xfrm>
                                <a:off x="0" y="0"/>
                                <a:ext cx="9525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AR P丸ゴシック体M" w:hAnsi="AR P丸ゴシック体M" w:eastAsia="AR P丸ゴシック体M"/>
                                      <w:b w:val="1"/>
                                      <w:sz w:val="22"/>
                                    </w:rPr>
                                    <w:t>50,600</w:t>
                                  </w:r>
                                  <w:r>
                                    <w:rPr>
                                      <w:rFonts w:hint="eastAsia" w:ascii="ＭＳ 明朝" w:hAnsi="ＭＳ 明朝" w:eastAsia="ＭＳ 明朝"/>
                                      <w:sz w:val="21"/>
                                    </w:rPr>
                                    <w:t>　円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-27.25pt;mso-position-vertical-relative:text;mso-position-horizontal-relative:text;position:absolute;height:22.5pt;mso-wrap-distance-top:0pt;width:75pt;mso-wrap-distance-left:16pt;margin-left:55.9pt;z-index:4;" o:spid="_x0000_s1028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AR P丸ゴシック体M" w:hAnsi="AR P丸ゴシック体M" w:eastAsia="AR P丸ゴシック体M"/>
                                <w:b w:val="1"/>
                                <w:sz w:val="22"/>
                              </w:rPr>
                              <w:t>50,600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1"/>
                              </w:rPr>
                              <w:t>　円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1"/>
              </w:rPr>
              <w:t>　　　　　　　</w:t>
            </w:r>
          </w:p>
        </w:tc>
      </w:tr>
      <w:tr>
        <w:trPr>
          <w:trHeight w:val="1040" w:hRule="atLeas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添付書</w:t>
            </w:r>
            <w:r>
              <w:rPr>
                <w:rFonts w:hint="eastAsia" w:ascii="ＭＳ 明朝" w:hAnsi="ＭＳ 明朝" w:eastAsia="ＭＳ 明朝"/>
                <w:sz w:val="21"/>
              </w:rPr>
              <w:t>類</w:t>
            </w:r>
          </w:p>
        </w:tc>
        <w:tc>
          <w:tcPr>
            <w:tcW w:w="6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事業予定箇所図、箇所写真、見積書</w:t>
            </w:r>
            <w:r>
              <w:rPr>
                <w:rFonts w:hint="eastAsia" w:ascii="ＭＳ 明朝" w:hAnsi="ＭＳ 明朝" w:eastAsia="ＭＳ 明朝"/>
                <w:spacing w:val="1155"/>
                <w:sz w:val="21"/>
              </w:rPr>
              <w:t>、</w:t>
            </w:r>
            <w:r>
              <w:rPr>
                <w:rFonts w:hint="eastAsia" w:ascii="ＭＳ 明朝" w:hAnsi="ＭＳ 明朝" w:eastAsia="ＭＳ 明朝"/>
                <w:sz w:val="21"/>
              </w:rPr>
              <w:t>その他事業内容説明図書</w:t>
            </w:r>
          </w:p>
        </w:tc>
      </w:tr>
    </w:tbl>
    <w:p>
      <w:pPr>
        <w:pStyle w:val="0"/>
        <w:adjustRightInd w:val="0"/>
        <w:jc w:val="both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丸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2</Pages>
  <Words>7</Words>
  <Characters>491</Characters>
  <Application>JUST Note</Application>
  <Lines>64</Lines>
  <Paragraphs>44</Paragraphs>
  <CharactersWithSpaces>612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modified xsi:type="dcterms:W3CDTF">2026-09-01T07:55:44Z</dcterms:modified>
  <cp:revision>0</cp:revision>
</cp:coreProperties>
</file>